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0313" w14:textId="6829877D" w:rsidR="001F75B4" w:rsidRPr="00206073" w:rsidRDefault="00206073" w:rsidP="00206073">
      <w:pPr>
        <w:pStyle w:val="Heading1"/>
        <w:rPr>
          <w:rFonts w:ascii="Aptos" w:hAnsi="Aptos"/>
          <w:color w:val="365F91"/>
          <w:spacing w:val="-17"/>
          <w:lang w:val="es-ES"/>
        </w:rPr>
      </w:pPr>
      <w:r w:rsidRPr="00206073">
        <w:rPr>
          <w:rFonts w:ascii="Aptos" w:hAnsi="Aptos"/>
          <w:color w:val="365F91"/>
          <w:spacing w:val="-17"/>
          <w:lang w:val="es-ES"/>
        </w:rPr>
        <w:t>Formulario de evaluación con certificación Texas Rising Star — Hogares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4896"/>
        <w:gridCol w:w="4615"/>
        <w:gridCol w:w="848"/>
      </w:tblGrid>
      <w:tr w:rsidR="005D6E07" w:rsidRPr="005D6E07" w14:paraId="3F81CA12" w14:textId="77777777" w:rsidTr="005D6E07">
        <w:trPr>
          <w:gridBefore w:val="1"/>
          <w:gridAfter w:val="1"/>
          <w:wBefore w:w="355" w:type="dxa"/>
          <w:wAfter w:w="848" w:type="dxa"/>
          <w:trHeight w:val="403"/>
        </w:trPr>
        <w:tc>
          <w:tcPr>
            <w:tcW w:w="48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35854E" w14:textId="77777777" w:rsidR="005D6E07" w:rsidRPr="005D6E07" w:rsidRDefault="005D6E07" w:rsidP="005D6E07">
            <w:pPr>
              <w:tabs>
                <w:tab w:val="left" w:pos="3638"/>
              </w:tabs>
              <w:kinsoku w:val="0"/>
              <w:overflowPunct w:val="0"/>
              <w:adjustRightInd w:val="0"/>
              <w:spacing w:before="103"/>
              <w:ind w:left="50"/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</w:pP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>Nombre</w:t>
            </w:r>
            <w:r w:rsidRPr="005D6E07">
              <w:rPr>
                <w:rFonts w:ascii="Aptos Display" w:eastAsia="Times New Roman" w:hAnsi="Aptos Display"/>
                <w:b/>
                <w:bCs/>
                <w:spacing w:val="-1"/>
                <w:sz w:val="24"/>
                <w:szCs w:val="24"/>
                <w14:ligatures w14:val="standardContextual"/>
              </w:rPr>
              <w:t xml:space="preserve"> </w:t>
            </w: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>del</w:t>
            </w:r>
            <w:r w:rsidRPr="005D6E07">
              <w:rPr>
                <w:rFonts w:ascii="Aptos Display" w:eastAsia="Times New Roman" w:hAnsi="Aptos Display"/>
                <w:b/>
                <w:bCs/>
                <w:spacing w:val="-1"/>
                <w:sz w:val="24"/>
                <w:szCs w:val="24"/>
                <w14:ligatures w14:val="standardContextual"/>
              </w:rPr>
              <w:t xml:space="preserve"> </w:t>
            </w: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 xml:space="preserve">proveedor: 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separate"/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end"/>
            </w:r>
            <w:bookmarkEnd w:id="0"/>
          </w:p>
        </w:tc>
        <w:tc>
          <w:tcPr>
            <w:tcW w:w="46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47E74F" w14:textId="77777777" w:rsidR="005D6E07" w:rsidRPr="005D6E07" w:rsidRDefault="005D6E07" w:rsidP="005D6E07">
            <w:pPr>
              <w:tabs>
                <w:tab w:val="left" w:pos="3342"/>
              </w:tabs>
              <w:kinsoku w:val="0"/>
              <w:overflowPunct w:val="0"/>
              <w:adjustRightInd w:val="0"/>
              <w:spacing w:before="103"/>
              <w:ind w:right="12"/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</w:pP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 xml:space="preserve">Dirección: 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separate"/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end"/>
            </w:r>
            <w:bookmarkEnd w:id="1"/>
          </w:p>
        </w:tc>
      </w:tr>
      <w:tr w:rsidR="005D6E07" w:rsidRPr="005D6E07" w14:paraId="0015A35E" w14:textId="77777777" w:rsidTr="005D6E07">
        <w:trPr>
          <w:gridBefore w:val="1"/>
          <w:gridAfter w:val="1"/>
          <w:wBefore w:w="355" w:type="dxa"/>
          <w:wAfter w:w="848" w:type="dxa"/>
          <w:trHeight w:val="319"/>
        </w:trPr>
        <w:tc>
          <w:tcPr>
            <w:tcW w:w="48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31DE7E" w14:textId="77777777" w:rsidR="005D6E07" w:rsidRPr="005D6E07" w:rsidRDefault="005D6E07" w:rsidP="005D6E07">
            <w:pPr>
              <w:tabs>
                <w:tab w:val="left" w:pos="3672"/>
              </w:tabs>
              <w:kinsoku w:val="0"/>
              <w:overflowPunct w:val="0"/>
              <w:adjustRightInd w:val="0"/>
              <w:spacing w:before="93" w:line="206" w:lineRule="exact"/>
              <w:ind w:left="50"/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</w:pP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>Nombre del director/a:</w:t>
            </w:r>
            <w:r w:rsidRPr="00981EDF">
              <w:rPr>
                <w:rFonts w:ascii="Aptos Display" w:eastAsia="Times New Roman" w:hAnsi="Aptos Display"/>
                <w:spacing w:val="43"/>
                <w:sz w:val="24"/>
                <w:szCs w:val="24"/>
                <w14:ligatures w14:val="standardContextu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81EDF">
              <w:rPr>
                <w:rFonts w:ascii="Aptos Display" w:eastAsia="Times New Roman" w:hAnsi="Aptos Display"/>
                <w:spacing w:val="43"/>
                <w:sz w:val="24"/>
                <w:szCs w:val="24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 Display" w:eastAsia="Times New Roman" w:hAnsi="Aptos Display"/>
                <w:spacing w:val="43"/>
                <w:sz w:val="24"/>
                <w:szCs w:val="24"/>
                <w14:ligatures w14:val="standardContextual"/>
              </w:rPr>
            </w:r>
            <w:r w:rsidRPr="00981EDF">
              <w:rPr>
                <w:rFonts w:ascii="Aptos Display" w:eastAsia="Times New Roman" w:hAnsi="Aptos Display"/>
                <w:spacing w:val="43"/>
                <w:sz w:val="24"/>
                <w:szCs w:val="24"/>
                <w14:ligatures w14:val="standardContextual"/>
              </w:rPr>
              <w:fldChar w:fldCharType="separate"/>
            </w:r>
            <w:r w:rsidRPr="00981EDF">
              <w:rPr>
                <w:rFonts w:ascii="Aptos Display" w:eastAsia="Times New Roman" w:hAnsi="Aptos Display"/>
                <w:noProof/>
                <w:spacing w:val="43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noProof/>
                <w:spacing w:val="43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noProof/>
                <w:spacing w:val="43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noProof/>
                <w:spacing w:val="43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noProof/>
                <w:spacing w:val="43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pacing w:val="43"/>
                <w:sz w:val="24"/>
                <w:szCs w:val="24"/>
                <w14:ligatures w14:val="standardContextual"/>
              </w:rPr>
              <w:fldChar w:fldCharType="end"/>
            </w:r>
          </w:p>
        </w:tc>
        <w:tc>
          <w:tcPr>
            <w:tcW w:w="46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316C54" w14:textId="0D406EA2" w:rsidR="005D6E07" w:rsidRPr="005D6E07" w:rsidRDefault="005D6E07" w:rsidP="005D6E07">
            <w:pPr>
              <w:tabs>
                <w:tab w:val="left" w:pos="3342"/>
              </w:tabs>
              <w:kinsoku w:val="0"/>
              <w:overflowPunct w:val="0"/>
              <w:adjustRightInd w:val="0"/>
              <w:spacing w:before="112" w:line="187" w:lineRule="exact"/>
              <w:ind w:right="12"/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</w:pPr>
            <w:r w:rsidRPr="005D6E07">
              <w:rPr>
                <w:rFonts w:ascii="Aptos Display" w:eastAsia="Times New Roman" w:hAnsi="Aptos Display"/>
                <w:b/>
                <w:bCs/>
                <w:sz w:val="24"/>
                <w:szCs w:val="24"/>
                <w14:ligatures w14:val="standardContextual"/>
              </w:rPr>
              <w:t>Núm. de licencia: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separate"/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t> </w:t>
            </w:r>
            <w:r w:rsidRPr="00981EDF">
              <w:rPr>
                <w:rFonts w:ascii="Aptos Display" w:eastAsia="Times New Roman" w:hAnsi="Aptos Display"/>
                <w:sz w:val="24"/>
                <w:szCs w:val="24"/>
                <w14:ligatures w14:val="standardContextual"/>
              </w:rPr>
              <w:fldChar w:fldCharType="end"/>
            </w:r>
            <w:bookmarkEnd w:id="2"/>
          </w:p>
        </w:tc>
      </w:tr>
      <w:tr w:rsidR="001F75B4" w:rsidRPr="00CA79CA" w14:paraId="362F0316" w14:textId="77777777" w:rsidTr="005D6E0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10714" w:type="dxa"/>
            <w:gridSpan w:val="4"/>
            <w:shd w:val="clear" w:color="auto" w:fill="F1F1F1"/>
          </w:tcPr>
          <w:p w14:paraId="362F0315" w14:textId="5A0C6031" w:rsidR="001F75B4" w:rsidRPr="00BA376E" w:rsidRDefault="00273AF5" w:rsidP="00273AF5">
            <w:pPr>
              <w:pStyle w:val="TableParagraph"/>
              <w:spacing w:before="12" w:line="198" w:lineRule="exact"/>
              <w:ind w:left="26"/>
              <w:jc w:val="center"/>
              <w:rPr>
                <w:rFonts w:ascii="Aptos" w:hAnsi="Aptos"/>
                <w:b/>
                <w:sz w:val="24"/>
                <w:szCs w:val="24"/>
                <w:lang w:val="es-ES"/>
              </w:rPr>
            </w:pPr>
            <w:r w:rsidRPr="00273AF5">
              <w:rPr>
                <w:rFonts w:ascii="Aptos" w:hAnsi="Aptos"/>
                <w:b/>
                <w:sz w:val="24"/>
                <w:szCs w:val="24"/>
                <w:lang w:val="es-ES"/>
              </w:rPr>
              <w:t>Hogares registrados o con licencia certificados por Texas Rising Star</w:t>
            </w:r>
          </w:p>
        </w:tc>
      </w:tr>
      <w:tr w:rsidR="001F75B4" w:rsidRPr="00CA79CA" w14:paraId="362F0319" w14:textId="77777777" w:rsidTr="005D6E0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1E0" w:firstRow="1" w:lastRow="1" w:firstColumn="1" w:lastColumn="1" w:noHBand="0" w:noVBand="0"/>
        </w:tblPrEx>
        <w:trPr>
          <w:trHeight w:val="1045"/>
        </w:trPr>
        <w:tc>
          <w:tcPr>
            <w:tcW w:w="10714" w:type="dxa"/>
            <w:gridSpan w:val="4"/>
          </w:tcPr>
          <w:p w14:paraId="03CB7BB8" w14:textId="4FD72F5A" w:rsidR="00222907" w:rsidRPr="007B712B" w:rsidRDefault="00254D66" w:rsidP="007B712B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2978"/>
              </w:tabs>
              <w:ind w:left="446" w:right="691"/>
              <w:rPr>
                <w:rFonts w:ascii="Aptos" w:hAnsi="Aptos"/>
                <w:sz w:val="24"/>
                <w:szCs w:val="24"/>
              </w:rPr>
            </w:pPr>
            <w:r w:rsidRPr="0060058C">
              <w:rPr>
                <w:rFonts w:ascii="Aptos" w:hAnsi="Aptos"/>
                <w:sz w:val="24"/>
                <w:szCs w:val="24"/>
                <w:lang w:val="es-ES"/>
              </w:rPr>
              <w:t xml:space="preserve">¿Cuenta la </w:t>
            </w:r>
            <w:r w:rsidR="0060058C" w:rsidRPr="0060058C">
              <w:rPr>
                <w:rFonts w:ascii="Aptos" w:hAnsi="Aptos"/>
                <w:sz w:val="24"/>
                <w:szCs w:val="24"/>
                <w:lang w:val="es-ES"/>
              </w:rPr>
              <w:t>instalación</w:t>
            </w:r>
            <w:r w:rsidRPr="0060058C">
              <w:rPr>
                <w:rFonts w:ascii="Aptos" w:hAnsi="Aptos"/>
                <w:sz w:val="24"/>
                <w:szCs w:val="24"/>
                <w:lang w:val="es-ES"/>
              </w:rPr>
              <w:t xml:space="preserve"> con un historial de licencias de CCR correspondiente al periodo de 12 meses anterior a la fecha de la visita de monitoreo o recertificación de Texas Rising Star? </w:t>
            </w: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603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Pr="0060058C">
              <w:rPr>
                <w:rFonts w:ascii="Aptos" w:hAnsi="Aptos"/>
                <w:spacing w:val="-79"/>
                <w:sz w:val="24"/>
                <w:szCs w:val="24"/>
              </w:rPr>
              <w:t xml:space="preserve"> </w:t>
            </w:r>
            <w:r w:rsidRPr="0060058C">
              <w:rPr>
                <w:rFonts w:ascii="Aptos" w:hAnsi="Aptos"/>
                <w:sz w:val="24"/>
                <w:szCs w:val="24"/>
              </w:rPr>
              <w:t>Si</w:t>
            </w:r>
            <w:r w:rsidRPr="0060058C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spacing w:val="-2"/>
                  <w:sz w:val="24"/>
                  <w:szCs w:val="24"/>
                </w:rPr>
                <w:id w:val="115710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Pr="0060058C">
              <w:rPr>
                <w:rFonts w:ascii="Aptos" w:hAnsi="Aptos"/>
                <w:spacing w:val="-80"/>
                <w:sz w:val="24"/>
                <w:szCs w:val="24"/>
              </w:rPr>
              <w:t xml:space="preserve"> </w:t>
            </w:r>
            <w:r w:rsidRPr="0060058C">
              <w:rPr>
                <w:rFonts w:ascii="Aptos" w:hAnsi="Aptos"/>
                <w:sz w:val="24"/>
                <w:szCs w:val="24"/>
              </w:rPr>
              <w:t>No</w:t>
            </w:r>
          </w:p>
          <w:p w14:paraId="6DED4E3C" w14:textId="6DD99933" w:rsidR="00222907" w:rsidRPr="007B712B" w:rsidRDefault="00637F79" w:rsidP="007B712B">
            <w:pPr>
              <w:pStyle w:val="TableParagraph"/>
              <w:tabs>
                <w:tab w:val="left" w:pos="453"/>
                <w:tab w:val="left" w:pos="2978"/>
              </w:tabs>
              <w:ind w:left="446" w:right="691"/>
              <w:rPr>
                <w:rFonts w:ascii="Aptos" w:hAnsi="Aptos"/>
                <w:sz w:val="24"/>
                <w:szCs w:val="24"/>
                <w:u w:val="single"/>
              </w:rPr>
            </w:pPr>
            <w:r w:rsidRPr="0060058C">
              <w:rPr>
                <w:rFonts w:ascii="Aptos" w:hAnsi="Aptos"/>
                <w:sz w:val="24"/>
                <w:szCs w:val="24"/>
              </w:rPr>
              <w:t>Fecha de revision:</w:t>
            </w:r>
            <w:r w:rsidR="00A310D7">
              <w:rPr>
                <w:rFonts w:ascii="Aptos" w:hAnsi="Aptos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="00A310D7">
              <w:rPr>
                <w:rFonts w:ascii="Aptos" w:hAnsi="Aptos"/>
                <w:sz w:val="24"/>
                <w:szCs w:val="24"/>
              </w:rPr>
              <w:instrText xml:space="preserve"> FORMTEXT </w:instrText>
            </w:r>
            <w:r w:rsidR="00A310D7">
              <w:rPr>
                <w:rFonts w:ascii="Aptos" w:hAnsi="Aptos"/>
                <w:sz w:val="24"/>
                <w:szCs w:val="24"/>
              </w:rPr>
            </w:r>
            <w:r w:rsidR="00A310D7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310D7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310D7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310D7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310D7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310D7">
              <w:rPr>
                <w:rFonts w:ascii="Aptos" w:hAnsi="Aptos"/>
                <w:noProof/>
                <w:sz w:val="24"/>
                <w:szCs w:val="24"/>
              </w:rPr>
              <w:t> </w:t>
            </w:r>
            <w:r w:rsidR="00A310D7">
              <w:rPr>
                <w:rFonts w:ascii="Aptos" w:hAnsi="Aptos"/>
                <w:sz w:val="24"/>
                <w:szCs w:val="24"/>
              </w:rPr>
              <w:fldChar w:fldCharType="end"/>
            </w:r>
            <w:bookmarkEnd w:id="3"/>
          </w:p>
          <w:p w14:paraId="362F0318" w14:textId="032732CE" w:rsidR="001F75B4" w:rsidRPr="0060058C" w:rsidRDefault="0060058C" w:rsidP="0060058C">
            <w:pPr>
              <w:pStyle w:val="TableParagraph"/>
              <w:kinsoku w:val="0"/>
              <w:overflowPunct w:val="0"/>
              <w:spacing w:before="40"/>
              <w:ind w:left="452"/>
              <w:rPr>
                <w:rFonts w:ascii="Aptos" w:hAnsi="Aptos"/>
                <w:b/>
                <w:bCs/>
                <w:sz w:val="24"/>
                <w:szCs w:val="24"/>
                <w:lang w:val="es-ES"/>
              </w:rPr>
            </w:pPr>
            <w:r w:rsidRPr="0060058C">
              <w:rPr>
                <w:rFonts w:ascii="Aptos" w:hAnsi="Aptos"/>
                <w:b/>
                <w:bCs/>
                <w:sz w:val="24"/>
                <w:szCs w:val="24"/>
                <w:lang w:val="es-ES"/>
              </w:rPr>
              <w:t>Revise el historial de licencias de CCR de los últimos 6 meses para las secciones siguientes</w:t>
            </w:r>
          </w:p>
        </w:tc>
      </w:tr>
      <w:tr w:rsidR="001F75B4" w:rsidRPr="00CA79CA" w14:paraId="362F0320" w14:textId="77777777" w:rsidTr="005D6E0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1E0" w:firstRow="1" w:lastRow="1" w:firstColumn="1" w:lastColumn="1" w:noHBand="0" w:noVBand="0"/>
        </w:tblPrEx>
        <w:trPr>
          <w:trHeight w:val="2615"/>
        </w:trPr>
        <w:tc>
          <w:tcPr>
            <w:tcW w:w="10714" w:type="dxa"/>
            <w:gridSpan w:val="4"/>
          </w:tcPr>
          <w:p w14:paraId="24DBECCF" w14:textId="5E1F98BC" w:rsidR="000458A8" w:rsidRPr="000458A8" w:rsidRDefault="00A310D7" w:rsidP="000458A8">
            <w:pPr>
              <w:tabs>
                <w:tab w:val="left" w:pos="468"/>
                <w:tab w:val="left" w:pos="3634"/>
                <w:tab w:val="left" w:pos="4150"/>
              </w:tabs>
              <w:kinsoku w:val="0"/>
              <w:overflowPunct w:val="0"/>
              <w:spacing w:before="10"/>
              <w:ind w:left="107"/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</w:pPr>
            <w:r w:rsidRPr="001E299E">
              <w:rPr>
                <w:rFonts w:ascii="Aptos" w:hAnsi="Aptos"/>
                <w:spacing w:val="-6"/>
                <w:sz w:val="24"/>
                <w:szCs w:val="24"/>
                <w:lang w:val="es-ES"/>
              </w:rPr>
              <w:t>2.</w:t>
            </w:r>
            <w:r w:rsidRPr="000458A8">
              <w:rPr>
                <w:sz w:val="18"/>
                <w:lang w:val="es-ES"/>
              </w:rPr>
              <w:tab/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¿Medida</w:t>
            </w:r>
            <w:r w:rsidR="000458A8"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correctiva</w:t>
            </w:r>
            <w:r w:rsidR="000458A8"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o</w:t>
            </w:r>
            <w:r w:rsidR="000458A8"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adversa</w:t>
            </w:r>
            <w:r w:rsidR="000458A8"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de</w:t>
            </w:r>
            <w:r w:rsidR="000458A8"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pacing w:val="-4"/>
                <w:sz w:val="24"/>
                <w:szCs w:val="24"/>
                <w:lang w:val="es-ES"/>
                <w14:ligatures w14:val="standardContextual"/>
              </w:rPr>
              <w:t>CCR?</w:t>
            </w:r>
            <w:sdt>
              <w:sdtPr>
                <w:rPr>
                  <w:rFonts w:ascii="Aptos Display" w:eastAsia="Times New Roman" w:hAnsi="Aptos Display"/>
                  <w:spacing w:val="-4"/>
                  <w:sz w:val="24"/>
                  <w:szCs w:val="24"/>
                  <w:lang w:val="es-ES"/>
                  <w14:ligatures w14:val="standardContextual"/>
                </w:rPr>
                <w:id w:val="61525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="000458A8" w:rsidRPr="000458A8">
              <w:rPr>
                <w:rFonts w:ascii="Aptos Display" w:eastAsia="Times New Roman" w:hAnsi="Aptos Display"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458A8"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Sí</w:t>
            </w:r>
            <w:r w:rsidR="000458A8"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-124271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8A8"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="000458A8"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No</w:t>
            </w:r>
          </w:p>
          <w:p w14:paraId="241884C9" w14:textId="32ED8BF9" w:rsidR="000458A8" w:rsidRPr="000458A8" w:rsidRDefault="000458A8" w:rsidP="000458A8">
            <w:pPr>
              <w:tabs>
                <w:tab w:val="left" w:pos="3634"/>
                <w:tab w:val="left" w:pos="4150"/>
              </w:tabs>
              <w:kinsoku w:val="0"/>
              <w:overflowPunct w:val="0"/>
              <w:adjustRightInd w:val="0"/>
              <w:spacing w:before="24"/>
              <w:ind w:left="484"/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</w:pP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¿Medida</w:t>
            </w:r>
            <w:r w:rsidRPr="000458A8">
              <w:rPr>
                <w:rFonts w:ascii="Aptos Display" w:eastAsia="Times New Roman" w:hAnsi="Aptos Display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correctiva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de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una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junta?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-166678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Sí </w:t>
            </w:r>
            <w:sdt>
              <w:sdtPr>
                <w:rPr>
                  <w:rFonts w:ascii="Aptos Display" w:eastAsia="Times New Roman" w:hAnsi="Aptos Display"/>
                  <w:spacing w:val="-5"/>
                  <w:sz w:val="24"/>
                  <w:szCs w:val="24"/>
                  <w:lang w:val="es-ES"/>
                  <w14:ligatures w14:val="standardContextual"/>
                </w:rPr>
                <w:id w:val="-200318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pacing w:val="-5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No</w:t>
            </w:r>
          </w:p>
          <w:p w14:paraId="5BAAE6B7" w14:textId="075A6BFD" w:rsidR="000458A8" w:rsidRPr="000458A8" w:rsidRDefault="000458A8" w:rsidP="000458A8">
            <w:pPr>
              <w:tabs>
                <w:tab w:val="left" w:pos="3634"/>
                <w:tab w:val="left" w:pos="4150"/>
              </w:tabs>
              <w:kinsoku w:val="0"/>
              <w:overflowPunct w:val="0"/>
              <w:adjustRightInd w:val="0"/>
              <w:spacing w:before="34"/>
              <w:ind w:left="468"/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</w:pP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¿Aviso</w:t>
            </w:r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de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congelación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de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la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pacing w:val="-4"/>
                <w:sz w:val="24"/>
                <w:szCs w:val="24"/>
                <w:lang w:val="es-ES"/>
                <w14:ligatures w14:val="standardContextual"/>
              </w:rPr>
              <w:t>TWC?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109968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Sí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172155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No</w:t>
            </w:r>
          </w:p>
          <w:p w14:paraId="362F031B" w14:textId="19DB2656" w:rsidR="001F75B4" w:rsidRPr="007B712B" w:rsidRDefault="000458A8" w:rsidP="007B712B">
            <w:pPr>
              <w:tabs>
                <w:tab w:val="left" w:pos="3634"/>
                <w:tab w:val="left" w:pos="4150"/>
              </w:tabs>
              <w:kinsoku w:val="0"/>
              <w:overflowPunct w:val="0"/>
              <w:adjustRightInd w:val="0"/>
              <w:spacing w:before="24"/>
              <w:ind w:left="484"/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</w:pPr>
            <w:proofErr w:type="gramStart"/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¿Citación</w:t>
            </w:r>
            <w:r w:rsidRPr="000458A8">
              <w:rPr>
                <w:rFonts w:ascii="Aptos Display" w:eastAsia="Times New Roman" w:hAnsi="Aptos Display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por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747.</w:t>
            </w:r>
            <w:proofErr w:type="gramEnd"/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3505 de</w:t>
            </w:r>
            <w:r w:rsidRPr="000458A8">
              <w:rPr>
                <w:rFonts w:ascii="Aptos Display" w:eastAsia="Times New Roman" w:hAnsi="Aptos Display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>la</w:t>
            </w:r>
            <w:r w:rsidRPr="000458A8">
              <w:rPr>
                <w:rFonts w:ascii="Aptos Display" w:eastAsia="Times New Roman" w:hAnsi="Aptos Display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458A8">
              <w:rPr>
                <w:rFonts w:ascii="Aptos Display" w:eastAsia="Times New Roman" w:hAnsi="Aptos Display"/>
                <w:spacing w:val="-4"/>
                <w:sz w:val="24"/>
                <w:szCs w:val="24"/>
                <w:lang w:val="es-ES"/>
                <w14:ligatures w14:val="standardContextual"/>
              </w:rPr>
              <w:t>CCR?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172193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Sí</w:t>
            </w:r>
            <w:r w:rsidRPr="000458A8">
              <w:rPr>
                <w:rFonts w:ascii="Aptos Display" w:eastAsia="Times New Roman" w:hAnsi="Aptos Display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 Display" w:eastAsia="Times New Roman" w:hAnsi="Aptos Display"/>
                  <w:sz w:val="24"/>
                  <w:szCs w:val="24"/>
                  <w:lang w:val="es-ES"/>
                  <w14:ligatures w14:val="standardContextual"/>
                </w:rPr>
                <w:id w:val="14791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8A8">
                  <w:rPr>
                    <w:rFonts w:ascii="Aptos Display" w:eastAsia="Times New Roman" w:hAnsi="Aptos Display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0458A8">
              <w:rPr>
                <w:rFonts w:ascii="Aptos Display" w:eastAsia="Times New Roman" w:hAnsi="Aptos Display"/>
                <w:spacing w:val="-5"/>
                <w:sz w:val="24"/>
                <w:szCs w:val="24"/>
                <w:lang w:val="es-ES"/>
                <w14:ligatures w14:val="standardContextual"/>
              </w:rPr>
              <w:t>No</w:t>
            </w:r>
          </w:p>
          <w:p w14:paraId="362F031C" w14:textId="7A3F61A9" w:rsidR="001F75B4" w:rsidRPr="00BC4DAB" w:rsidRDefault="00A310D7" w:rsidP="00BC4DAB">
            <w:pPr>
              <w:pStyle w:val="TableParagraph"/>
              <w:spacing w:line="310" w:lineRule="exact"/>
              <w:ind w:left="467"/>
              <w:rPr>
                <w:rFonts w:ascii="Aptos" w:hAnsi="Aptos"/>
                <w:spacing w:val="-2"/>
                <w:sz w:val="24"/>
                <w:szCs w:val="24"/>
                <w:lang w:val="es-ES"/>
              </w:rPr>
            </w:pPr>
            <w:r w:rsidRPr="003D3336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 </w:t>
            </w:r>
            <w:r w:rsidR="003D3336" w:rsidRPr="003D3336">
              <w:rPr>
                <w:rFonts w:ascii="Aptos" w:hAnsi="Aptos"/>
                <w:spacing w:val="-2"/>
                <w:sz w:val="24"/>
                <w:szCs w:val="24"/>
                <w:lang w:val="es-ES"/>
              </w:rPr>
              <w:t>¿Tiene</w:t>
            </w:r>
            <w:r w:rsidR="00BA3BF4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 </w:t>
            </w:r>
            <w:r w:rsidR="003D3336" w:rsidRPr="003D3336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más de 40 puntos </w:t>
            </w:r>
            <w:r w:rsidR="00BA3BF4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totales </w:t>
            </w:r>
            <w:r w:rsidR="003D3336" w:rsidRPr="003D3336">
              <w:rPr>
                <w:rFonts w:ascii="Aptos" w:hAnsi="Aptos"/>
                <w:spacing w:val="-2"/>
                <w:sz w:val="24"/>
                <w:szCs w:val="24"/>
                <w:lang w:val="es-ES"/>
              </w:rPr>
              <w:t>(basado en las deficiencias de nivel alto y/o medio-alto ponderadas según el CCR</w:t>
            </w:r>
            <w:r w:rsidR="003D3336" w:rsidRPr="00BA3BF4">
              <w:rPr>
                <w:rFonts w:ascii="Aptos" w:hAnsi="Aptos"/>
                <w:spacing w:val="-2"/>
                <w:sz w:val="24"/>
                <w:szCs w:val="24"/>
                <w:lang w:val="es-ES"/>
              </w:rPr>
              <w:t>)?</w:t>
            </w:r>
            <w:r w:rsidR="0004165C">
              <w:rPr>
                <w:rFonts w:ascii="Aptos" w:hAnsi="Aptos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-11791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Pr="00BA3BF4">
              <w:rPr>
                <w:rFonts w:ascii="Aptos" w:hAnsi="Aptos"/>
                <w:spacing w:val="-80"/>
                <w:sz w:val="24"/>
                <w:szCs w:val="24"/>
                <w:lang w:val="es-ES"/>
              </w:rPr>
              <w:t xml:space="preserve"> </w:t>
            </w:r>
            <w:r w:rsidR="00BC4DAB" w:rsidRPr="00BA3BF4">
              <w:rPr>
                <w:rFonts w:ascii="Aptos" w:hAnsi="Aptos"/>
                <w:sz w:val="24"/>
                <w:szCs w:val="24"/>
                <w:lang w:val="es-ES"/>
              </w:rPr>
              <w:t>Si</w:t>
            </w:r>
            <w:r w:rsidRPr="00BA3BF4">
              <w:rPr>
                <w:rFonts w:ascii="Aptos" w:hAnsi="Aptos"/>
                <w:spacing w:val="39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Aptos" w:hAnsi="Aptos"/>
                  <w:spacing w:val="39"/>
                  <w:sz w:val="24"/>
                  <w:szCs w:val="24"/>
                  <w:lang w:val="es-ES"/>
                </w:rPr>
                <w:id w:val="102730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pacing w:val="39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Pr="00BA3BF4">
              <w:rPr>
                <w:rFonts w:ascii="Aptos" w:hAnsi="Aptos"/>
                <w:spacing w:val="-5"/>
                <w:sz w:val="24"/>
                <w:szCs w:val="24"/>
                <w:lang w:val="es-ES"/>
              </w:rPr>
              <w:t>No</w:t>
            </w:r>
          </w:p>
          <w:p w14:paraId="4D9E1258" w14:textId="2001613C" w:rsidR="00BA3BF4" w:rsidRPr="00BA3BF4" w:rsidRDefault="00BA3BF4" w:rsidP="00BA3BF4">
            <w:pPr>
              <w:tabs>
                <w:tab w:val="left" w:pos="5752"/>
              </w:tabs>
              <w:kinsoku w:val="0"/>
              <w:overflowPunct w:val="0"/>
              <w:adjustRightInd w:val="0"/>
              <w:ind w:left="467" w:right="200"/>
              <w:rPr>
                <w:rFonts w:ascii="Aptos" w:eastAsia="MS Gothic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</w:pP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¿Incurrió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3</w:t>
            </w:r>
            <w:r w:rsidRPr="00BA3BF4">
              <w:rPr>
                <w:rFonts w:ascii="Aptos" w:eastAsia="Times New Roman" w:hAnsi="Aptos"/>
                <w:position w:val="5"/>
                <w:sz w:val="24"/>
                <w:szCs w:val="24"/>
                <w:vertAlign w:val="superscript"/>
                <w:lang w:val="es-ES"/>
                <w14:ligatures w14:val="standardContextual"/>
              </w:rPr>
              <w:t>er</w:t>
            </w:r>
            <w:r w:rsidRPr="00BA3BF4">
              <w:rPr>
                <w:rFonts w:ascii="Aptos" w:eastAsia="Times New Roman" w:hAnsi="Aptos"/>
                <w:spacing w:val="13"/>
                <w:position w:val="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periodo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prueba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consecutivo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(cualquier</w:t>
            </w:r>
            <w:r w:rsidRPr="00BA3BF4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nivel)? </w:t>
            </w:r>
            <w:sdt>
              <w:sdtPr>
                <w:rPr>
                  <w:rFonts w:ascii="Aptos" w:eastAsia="Times New Roman" w:hAnsi="Aptos"/>
                  <w:sz w:val="24"/>
                  <w:szCs w:val="24"/>
                  <w:lang w:val="es-ES"/>
                  <w14:ligatures w14:val="standardContextual"/>
                </w:rPr>
                <w:id w:val="-38842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BA3BF4">
              <w:rPr>
                <w:rFonts w:ascii="Aptos" w:eastAsia="MS Gothic" w:hAnsi="Aptos" w:cs="MS Gothic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Sí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" w:eastAsia="MS Gothic" w:hAnsi="Aptos"/>
                  <w:spacing w:val="-2"/>
                  <w:sz w:val="24"/>
                  <w:szCs w:val="24"/>
                  <w:lang w:val="es-ES"/>
                  <w14:ligatures w14:val="standardContextual"/>
                </w:rPr>
                <w:id w:val="-92688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BF4">
                  <w:rPr>
                    <w:rFonts w:ascii="Aptos" w:eastAsia="MS Gothic" w:hAnsi="Aptos" w:hint="eastAsia"/>
                    <w:spacing w:val="-2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 xml:space="preserve"> No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(Si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respondió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que sí,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indique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fechas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inicio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periodos de prueba anteriores en los últimos 3 años: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" w:name="Text8"/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4"/>
            <w:r w:rsidRPr="00BA3BF4">
              <w:rPr>
                <w:rFonts w:ascii="Aptos" w:eastAsia="MS Gothic" w:hAnsi="Aptos"/>
                <w:spacing w:val="-10"/>
                <w:sz w:val="24"/>
                <w:szCs w:val="24"/>
                <w:lang w:val="es-ES"/>
                <w14:ligatures w14:val="standardContextual"/>
              </w:rPr>
              <w:t>)</w:t>
            </w:r>
          </w:p>
          <w:p w14:paraId="4432A15F" w14:textId="646F08CF" w:rsidR="00BA3BF4" w:rsidRPr="00BA3BF4" w:rsidRDefault="00BA3BF4" w:rsidP="00BA3BF4">
            <w:pPr>
              <w:tabs>
                <w:tab w:val="left" w:pos="6609"/>
              </w:tabs>
              <w:kinsoku w:val="0"/>
              <w:overflowPunct w:val="0"/>
              <w:adjustRightInd w:val="0"/>
              <w:ind w:left="467" w:right="200"/>
              <w:rPr>
                <w:rFonts w:ascii="Aptos" w:eastAsia="MS Gothic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</w:pP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¿Incurrió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5</w:t>
            </w:r>
            <w:r w:rsidRPr="00BA3BF4">
              <w:rPr>
                <w:rFonts w:ascii="Aptos" w:eastAsia="Times New Roman" w:hAnsi="Aptos"/>
                <w:position w:val="5"/>
                <w:sz w:val="24"/>
                <w:szCs w:val="24"/>
                <w:vertAlign w:val="superscript"/>
                <w:lang w:val="es-ES"/>
                <w14:ligatures w14:val="standardContextual"/>
              </w:rPr>
              <w:t>to</w:t>
            </w:r>
            <w:r w:rsidRPr="00BA3BF4">
              <w:rPr>
                <w:rFonts w:ascii="Aptos" w:eastAsia="Times New Roman" w:hAnsi="Aptos"/>
                <w:spacing w:val="14"/>
                <w:position w:val="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periodo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prueba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(cualquier</w:t>
            </w:r>
            <w:r w:rsidRPr="00BA3BF4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nivel)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los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últimos</w:t>
            </w:r>
            <w:r w:rsidRPr="00BA3BF4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3</w:t>
            </w:r>
            <w:r w:rsidRPr="00BA3BF4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años? </w:t>
            </w:r>
            <w:sdt>
              <w:sdtPr>
                <w:rPr>
                  <w:rFonts w:ascii="Aptos" w:eastAsia="Times New Roman" w:hAnsi="Aptos"/>
                  <w:sz w:val="24"/>
                  <w:szCs w:val="24"/>
                  <w:lang w:val="es-ES"/>
                  <w14:ligatures w14:val="standardContextual"/>
                </w:rPr>
                <w:id w:val="-106949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 xml:space="preserve">Sí </w:t>
            </w:r>
            <w:sdt>
              <w:sdtPr>
                <w:rPr>
                  <w:rFonts w:ascii="Aptos" w:eastAsia="MS Gothic" w:hAnsi="Aptos"/>
                  <w:sz w:val="24"/>
                  <w:szCs w:val="24"/>
                  <w:lang w:val="es-ES"/>
                  <w14:ligatures w14:val="standardContextual"/>
                </w:rPr>
                <w:id w:val="-117903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No</w:t>
            </w:r>
            <w:r w:rsidR="00CA79CA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(Si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respondió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que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sí,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indique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fechas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BA3BF4">
              <w:rPr>
                <w:rFonts w:ascii="Aptos" w:eastAsia="MS Gothic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inicio</w:t>
            </w:r>
            <w:r w:rsidRPr="00BA3BF4">
              <w:rPr>
                <w:rFonts w:ascii="Aptos" w:eastAsia="MS Gothic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de periodos de prueba anteriores en los últimos 3 años: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5" w:name="Text9"/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BA3BF4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5"/>
            <w:r w:rsidRPr="00BA3BF4">
              <w:rPr>
                <w:rFonts w:ascii="Aptos" w:eastAsia="MS Gothic" w:hAnsi="Aptos"/>
                <w:spacing w:val="-10"/>
                <w:sz w:val="24"/>
                <w:szCs w:val="24"/>
                <w:lang w:val="es-ES"/>
                <w14:ligatures w14:val="standardContextual"/>
              </w:rPr>
              <w:t>)</w:t>
            </w:r>
          </w:p>
          <w:p w14:paraId="362F031F" w14:textId="65658676" w:rsidR="001F75B4" w:rsidRPr="00BA3BF4" w:rsidRDefault="00BA3BF4" w:rsidP="00BA3BF4">
            <w:pPr>
              <w:pStyle w:val="TableParagraph"/>
              <w:spacing w:before="115"/>
              <w:ind w:left="468"/>
              <w:rPr>
                <w:b/>
                <w:sz w:val="18"/>
                <w:lang w:val="es-ES"/>
              </w:rPr>
            </w:pP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Colocar</w:t>
            </w:r>
            <w:r w:rsidRPr="00BA3BF4">
              <w:rPr>
                <w:rFonts w:ascii="Aptos" w:eastAsia="Times New Roman" w:hAnsi="Aptos"/>
                <w:b/>
                <w:bCs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en</w:t>
            </w:r>
            <w:r w:rsidRPr="00BA3BF4">
              <w:rPr>
                <w:rFonts w:ascii="Aptos" w:eastAsia="Times New Roman" w:hAnsi="Aptos"/>
                <w:b/>
                <w:bCs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suspensión</w:t>
            </w:r>
            <w:r w:rsidRPr="00BA3BF4">
              <w:rPr>
                <w:rFonts w:ascii="Aptos" w:eastAsia="Times New Roman" w:hAnsi="Aptos"/>
                <w:b/>
                <w:bCs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si</w:t>
            </w:r>
            <w:r w:rsidRPr="00BA3BF4">
              <w:rPr>
                <w:rFonts w:ascii="Aptos" w:eastAsia="Times New Roman" w:hAnsi="Aptos"/>
                <w:b/>
                <w:bCs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se</w:t>
            </w:r>
            <w:r w:rsidRPr="00BA3BF4">
              <w:rPr>
                <w:rFonts w:ascii="Aptos" w:eastAsia="Times New Roman" w:hAnsi="Aptos"/>
                <w:b/>
                <w:bCs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responde</w:t>
            </w:r>
            <w:r w:rsidRPr="00BA3BF4">
              <w:rPr>
                <w:rFonts w:ascii="Aptos" w:eastAsia="Times New Roman" w:hAnsi="Aptos"/>
                <w:b/>
                <w:bCs/>
                <w:spacing w:val="-6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“Sí”</w:t>
            </w:r>
            <w:r w:rsidRPr="00BA3BF4">
              <w:rPr>
                <w:rFonts w:ascii="Aptos" w:eastAsia="Times New Roman" w:hAnsi="Aptos"/>
                <w:b/>
                <w:bCs/>
                <w:spacing w:val="-6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a</w:t>
            </w:r>
            <w:r w:rsidRPr="00BA3BF4">
              <w:rPr>
                <w:rFonts w:ascii="Aptos" w:eastAsia="Times New Roman" w:hAnsi="Aptos"/>
                <w:b/>
                <w:bCs/>
                <w:spacing w:val="-6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cualquier</w:t>
            </w:r>
            <w:r w:rsidRPr="00BA3BF4">
              <w:rPr>
                <w:rFonts w:ascii="Aptos" w:eastAsia="Times New Roman" w:hAnsi="Aptos"/>
                <w:b/>
                <w:bCs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criterio</w:t>
            </w:r>
            <w:r w:rsidRPr="00BA3BF4">
              <w:rPr>
                <w:rFonts w:ascii="Aptos" w:eastAsia="Times New Roman" w:hAnsi="Aptos"/>
                <w:b/>
                <w:bCs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BA3BF4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>anterior.</w:t>
            </w:r>
          </w:p>
        </w:tc>
      </w:tr>
      <w:tr w:rsidR="001F75B4" w:rsidRPr="00CA79CA" w14:paraId="362F032A" w14:textId="77777777" w:rsidTr="005D6E0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1E0" w:firstRow="1" w:lastRow="1" w:firstColumn="1" w:lastColumn="1" w:noHBand="0" w:noVBand="0"/>
        </w:tblPrEx>
        <w:trPr>
          <w:trHeight w:val="2932"/>
        </w:trPr>
        <w:tc>
          <w:tcPr>
            <w:tcW w:w="10714" w:type="dxa"/>
            <w:gridSpan w:val="4"/>
          </w:tcPr>
          <w:p w14:paraId="0BA1AB24" w14:textId="4BBE7C88" w:rsidR="00A43E82" w:rsidRPr="00A43E82" w:rsidRDefault="00A43E82" w:rsidP="00A43E82">
            <w:pPr>
              <w:numPr>
                <w:ilvl w:val="0"/>
                <w:numId w:val="4"/>
              </w:numPr>
              <w:tabs>
                <w:tab w:val="left" w:pos="453"/>
              </w:tabs>
              <w:kinsoku w:val="0"/>
              <w:overflowPunct w:val="0"/>
              <w:adjustRightInd w:val="0"/>
              <w:spacing w:before="1" w:line="229" w:lineRule="exact"/>
              <w:ind w:hanging="360"/>
              <w:rPr>
                <w:rFonts w:ascii="Aptos" w:eastAsia="Times New Roman" w:hAnsi="Aptos"/>
                <w:b/>
                <w:bCs/>
                <w:spacing w:val="-2"/>
                <w:sz w:val="24"/>
                <w:szCs w:val="24"/>
                <w:lang w:val="es-ES"/>
                <w14:ligatures w14:val="standardContextual"/>
              </w:rPr>
            </w:pPr>
            <w:r w:rsidRPr="00A43E82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C</w:t>
            </w:r>
            <w:r w:rsidR="004B0D2F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aida de nivel de estrellas</w:t>
            </w:r>
          </w:p>
          <w:p w14:paraId="4DB75656" w14:textId="29D1AD46" w:rsidR="000E3682" w:rsidRPr="00E2600C" w:rsidRDefault="00A43E82" w:rsidP="004D1DC6">
            <w:pPr>
              <w:kinsoku w:val="0"/>
              <w:overflowPunct w:val="0"/>
              <w:adjustRightInd w:val="0"/>
              <w:ind w:left="453"/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pP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La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instalación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cae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nivel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estrellas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por </w:t>
            </w:r>
            <w:r w:rsidRPr="00E2600C">
              <w:rPr>
                <w:rFonts w:ascii="Aptos" w:eastAsia="Times New Roman" w:hAnsi="Aptos"/>
                <w:sz w:val="24"/>
                <w:szCs w:val="24"/>
                <w:u w:val="single"/>
                <w:lang w:val="es-ES"/>
                <w14:ligatures w14:val="standardContextual"/>
              </w:rPr>
              <w:t>cada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u w:val="single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u w:val="single"/>
                <w:lang w:val="es-ES"/>
                <w14:ligatures w14:val="standardContextual"/>
              </w:rPr>
              <w:t>incidente</w:t>
            </w:r>
            <w:r w:rsidRPr="00E2600C">
              <w:rPr>
                <w:rFonts w:ascii="Aptos" w:eastAsia="Times New Roman" w:hAnsi="Aptos"/>
                <w:i/>
                <w:iCs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si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ha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recibido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alguna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las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deficiencias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que</w:t>
            </w:r>
            <w:r w:rsidRPr="00E2600C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aparecen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</w:t>
            </w:r>
            <w:r w:rsidRPr="00E2600C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2600C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continuación. Las instalaciones con dos estrellas serán colocadas en suspensión.</w:t>
            </w:r>
          </w:p>
          <w:p w14:paraId="2A9C627D" w14:textId="53198157" w:rsidR="000E3682" w:rsidRPr="000E3682" w:rsidRDefault="007525DF" w:rsidP="0004165C">
            <w:pPr>
              <w:tabs>
                <w:tab w:val="left" w:pos="966"/>
                <w:tab w:val="left" w:pos="2152"/>
              </w:tabs>
              <w:kinsoku w:val="0"/>
              <w:overflowPunct w:val="0"/>
              <w:adjustRightInd w:val="0"/>
              <w:spacing w:line="259" w:lineRule="exact"/>
              <w:ind w:left="453"/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</w:pPr>
            <w:sdt>
              <w:sdtPr>
                <w:rPr>
                  <w:rFonts w:ascii="Aptos" w:eastAsia="Times New Roman" w:hAnsi="Aptos"/>
                  <w:spacing w:val="-2"/>
                  <w:sz w:val="24"/>
                  <w:szCs w:val="24"/>
                  <w:lang w:val="es-ES"/>
                  <w14:ligatures w14:val="standardContextual"/>
                </w:rPr>
                <w:id w:val="-182595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="000E3682" w:rsidRPr="000E368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>745.635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proofErr w:type="gramStart"/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Condenas</w:t>
            </w:r>
            <w:proofErr w:type="gramEnd"/>
            <w:r w:rsidR="000E3682" w:rsidRPr="000E3682">
              <w:rPr>
                <w:rFonts w:ascii="Aptos" w:eastAsia="Times New Roman" w:hAnsi="Aptos"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penales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o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hallazgos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el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registro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central</w:t>
            </w:r>
            <w:r w:rsidR="000E3682" w:rsidRPr="000E368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-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Tomar</w:t>
            </w:r>
            <w:r w:rsidR="000E3682" w:rsidRPr="000E368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medida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que</w:t>
            </w:r>
            <w:r w:rsidR="000E3682" w:rsidRPr="000E3682">
              <w:rPr>
                <w:rFonts w:ascii="Aptos" w:eastAsia="Times New Roman" w:hAnsi="Aptos"/>
                <w:spacing w:val="-5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>corresponda</w:t>
            </w:r>
          </w:p>
          <w:p w14:paraId="362F0321" w14:textId="549CB672" w:rsidR="001F75B4" w:rsidRPr="000E3682" w:rsidRDefault="007525DF" w:rsidP="0004165C">
            <w:pPr>
              <w:tabs>
                <w:tab w:val="left" w:pos="966"/>
                <w:tab w:val="left" w:pos="2152"/>
              </w:tabs>
              <w:kinsoku w:val="0"/>
              <w:overflowPunct w:val="0"/>
              <w:adjustRightInd w:val="0"/>
              <w:spacing w:line="259" w:lineRule="exact"/>
              <w:ind w:left="453"/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</w:pPr>
            <w:sdt>
              <w:sdtPr>
                <w:rPr>
                  <w:rFonts w:ascii="Aptos" w:eastAsia="Times New Roman" w:hAnsi="Aptos"/>
                  <w:spacing w:val="-2"/>
                  <w:sz w:val="24"/>
                  <w:szCs w:val="24"/>
                  <w:lang w:val="es-ES"/>
                  <w14:ligatures w14:val="standardContextual"/>
                </w:rPr>
                <w:id w:val="-138193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="000E3682" w:rsidRPr="000E368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>745.641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proofErr w:type="gramStart"/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Requisito</w:t>
            </w:r>
            <w:proofErr w:type="gramEnd"/>
            <w:r w:rsidR="000E3682" w:rsidRPr="000E3682">
              <w:rPr>
                <w:rFonts w:ascii="Aptos" w:eastAsia="Times New Roman" w:hAnsi="Aptos"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="000E3682" w:rsidRPr="000E3682">
              <w:rPr>
                <w:rFonts w:ascii="Aptos" w:eastAsia="Times New Roman" w:hAnsi="Aptos"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verificaciones</w:t>
            </w:r>
            <w:r w:rsidR="000E3682" w:rsidRPr="000E3682">
              <w:rPr>
                <w:rFonts w:ascii="Aptos" w:eastAsia="Times New Roman" w:hAnsi="Aptos"/>
                <w:spacing w:val="-8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="000E3682" w:rsidRPr="000E3682">
              <w:rPr>
                <w:rFonts w:ascii="Aptos" w:eastAsia="Times New Roman" w:hAnsi="Aptos"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antecedentes</w:t>
            </w:r>
            <w:r w:rsidR="000E3682" w:rsidRPr="000E3682">
              <w:rPr>
                <w:rFonts w:ascii="Aptos" w:eastAsia="Times New Roman" w:hAnsi="Aptos"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-</w:t>
            </w:r>
            <w:r w:rsidR="000E3682" w:rsidRPr="000E3682">
              <w:rPr>
                <w:rFonts w:ascii="Aptos" w:eastAsia="Times New Roman" w:hAnsi="Aptos"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Proveer</w:t>
            </w:r>
            <w:r w:rsidR="000E3682" w:rsidRPr="000E3682">
              <w:rPr>
                <w:rFonts w:ascii="Aptos" w:eastAsia="Times New Roman" w:hAnsi="Aptos"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cuidado</w:t>
            </w:r>
            <w:r w:rsidR="000E3682" w:rsidRPr="000E3682">
              <w:rPr>
                <w:rFonts w:ascii="Aptos" w:eastAsia="Times New Roman" w:hAnsi="Aptos"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E3682" w:rsidRPr="000E368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>directo</w:t>
            </w:r>
          </w:p>
          <w:p w14:paraId="362F0325" w14:textId="5174ACD0" w:rsidR="001F75B4" w:rsidRPr="0023522A" w:rsidRDefault="007525DF" w:rsidP="0004165C">
            <w:pPr>
              <w:pStyle w:val="TableParagraph"/>
              <w:tabs>
                <w:tab w:val="left" w:pos="973"/>
                <w:tab w:val="left" w:pos="2015"/>
              </w:tabs>
              <w:spacing w:line="311" w:lineRule="exact"/>
              <w:ind w:left="453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-72892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23522A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747.207(4)</w:t>
            </w:r>
            <w:r w:rsidR="0004165C">
              <w:rPr>
                <w:rFonts w:ascii="Aptos" w:hAnsi="Aptos"/>
                <w:sz w:val="24"/>
                <w:szCs w:val="24"/>
                <w:lang w:val="es-ES"/>
              </w:rPr>
              <w:t xml:space="preserve"> </w:t>
            </w:r>
            <w:r w:rsidR="004345DC" w:rsidRPr="0023522A">
              <w:rPr>
                <w:rFonts w:ascii="Aptos" w:hAnsi="Aptos"/>
                <w:sz w:val="24"/>
                <w:szCs w:val="24"/>
                <w:lang w:val="es-ES"/>
              </w:rPr>
              <w:t>Denunciar sospechas de abuso, negligencia o explotación infantil</w:t>
            </w:r>
          </w:p>
          <w:p w14:paraId="362F0327" w14:textId="719E09E9" w:rsidR="001F75B4" w:rsidRPr="00B01598" w:rsidRDefault="007525DF" w:rsidP="0004165C">
            <w:pPr>
              <w:pStyle w:val="TableParagraph"/>
              <w:tabs>
                <w:tab w:val="left" w:pos="973"/>
              </w:tabs>
              <w:ind w:left="422"/>
              <w:rPr>
                <w:rFonts w:ascii="Aptos" w:hAnsi="Aptos"/>
                <w:sz w:val="24"/>
                <w:szCs w:val="24"/>
                <w:highlight w:val="yellow"/>
                <w:lang w:val="es-ES"/>
              </w:rPr>
            </w:pP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178368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A0A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C80FFA" w:rsidRPr="0023522A">
              <w:rPr>
                <w:rFonts w:ascii="Aptos" w:hAnsi="Aptos"/>
                <w:sz w:val="24"/>
                <w:szCs w:val="24"/>
                <w:lang w:val="es-ES"/>
              </w:rPr>
              <w:t>747.1501(a)(3</w:t>
            </w:r>
            <w:r w:rsidR="00C80FFA" w:rsidRPr="00010D11">
              <w:rPr>
                <w:rFonts w:ascii="Aptos" w:hAnsi="Aptos"/>
                <w:sz w:val="24"/>
                <w:szCs w:val="24"/>
                <w:lang w:val="es-ES"/>
              </w:rPr>
              <w:t>)</w:t>
            </w:r>
            <w:r w:rsidR="00C80FFA" w:rsidRPr="00010D11">
              <w:rPr>
                <w:rFonts w:ascii="Aptos" w:hAnsi="Aptos"/>
                <w:spacing w:val="-4"/>
                <w:sz w:val="24"/>
                <w:szCs w:val="24"/>
                <w:lang w:val="es-ES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Responsabilidades</w:t>
            </w:r>
            <w:r w:rsidR="004A7B86" w:rsidRPr="00010D11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="004A7B86" w:rsidRPr="00010D11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empleados</w:t>
            </w:r>
            <w:r w:rsidR="004A7B86" w:rsidRPr="00010D11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y</w:t>
            </w:r>
            <w:r w:rsidR="004A7B86" w:rsidRPr="00010D11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cuidadoras -</w:t>
            </w:r>
            <w:r w:rsidR="004A7B86" w:rsidRPr="00010D11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Garantizar</w:t>
            </w:r>
            <w:r w:rsidR="004A7B86" w:rsidRPr="00010D11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que</w:t>
            </w:r>
            <w:r w:rsidR="004A7B86" w:rsidRPr="00010D11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ningún</w:t>
            </w:r>
            <w:r w:rsidR="004A7B86" w:rsidRPr="00010D11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niño</w:t>
            </w:r>
            <w:r w:rsidR="004A7B86" w:rsidRPr="00010D11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sufra</w:t>
            </w:r>
            <w:r w:rsidR="004A7B86" w:rsidRPr="00010D11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abuso,</w:t>
            </w:r>
            <w:r w:rsidR="004A7B86" w:rsidRPr="00010D11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negligencia</w:t>
            </w:r>
            <w:r w:rsidR="004A7B86" w:rsidRPr="00010D11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4A7B86" w:rsidRPr="00010D11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o</w:t>
            </w:r>
            <w:r w:rsidR="004A7B86" w:rsidRPr="00010D11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explotación</w:t>
            </w:r>
          </w:p>
          <w:p w14:paraId="41387BF3" w14:textId="2463EEC7" w:rsidR="0058120B" w:rsidRPr="0058120B" w:rsidRDefault="0058120B" w:rsidP="0058120B">
            <w:pPr>
              <w:pStyle w:val="TableParagraph"/>
              <w:spacing w:before="120"/>
              <w:ind w:left="422"/>
              <w:rPr>
                <w:rFonts w:ascii="Aptos" w:hAnsi="Aptos"/>
                <w:b/>
                <w:bCs/>
                <w:sz w:val="24"/>
                <w:szCs w:val="24"/>
                <w:lang w:val="es-ES"/>
              </w:rPr>
            </w:pPr>
            <w:r w:rsidRPr="0058120B">
              <w:rPr>
                <w:rFonts w:ascii="Aptos" w:hAnsi="Aptos"/>
                <w:b/>
                <w:bCs/>
                <w:sz w:val="24"/>
                <w:szCs w:val="24"/>
                <w:lang w:val="es-ES"/>
              </w:rPr>
              <w:t xml:space="preserve">Fecha de </w:t>
            </w:r>
            <w:proofErr w:type="gramStart"/>
            <w:r w:rsidRPr="0058120B">
              <w:rPr>
                <w:rFonts w:ascii="Aptos" w:hAnsi="Aptos"/>
                <w:b/>
                <w:bCs/>
                <w:sz w:val="24"/>
                <w:szCs w:val="24"/>
                <w:lang w:val="es-ES"/>
              </w:rPr>
              <w:t>entrada en vigencia</w:t>
            </w:r>
            <w:proofErr w:type="gramEnd"/>
            <w:r w:rsidRPr="0058120B">
              <w:rPr>
                <w:rFonts w:ascii="Aptos" w:hAnsi="Aptos"/>
                <w:b/>
                <w:bCs/>
                <w:sz w:val="24"/>
                <w:szCs w:val="24"/>
                <w:lang w:val="es-ES"/>
              </w:rPr>
              <w:t xml:space="preserve"> de la caída del nivel de estrellas:</w:t>
            </w:r>
            <w:r w:rsidRPr="00E2600C">
              <w:rPr>
                <w:rFonts w:ascii="Aptos" w:hAnsi="Aptos"/>
                <w:sz w:val="24"/>
                <w:szCs w:val="24"/>
                <w:lang w:val="es-E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26"/>
            <w:r w:rsidRPr="00E2600C">
              <w:rPr>
                <w:rFonts w:ascii="Aptos" w:hAnsi="Aptos"/>
                <w:sz w:val="24"/>
                <w:szCs w:val="24"/>
                <w:lang w:val="es-ES"/>
              </w:rPr>
              <w:instrText xml:space="preserve"> FORMTEXT </w:instrText>
            </w:r>
            <w:r w:rsidRPr="00E2600C">
              <w:rPr>
                <w:rFonts w:ascii="Aptos" w:hAnsi="Aptos"/>
                <w:sz w:val="24"/>
                <w:szCs w:val="24"/>
                <w:lang w:val="es-ES"/>
              </w:rPr>
            </w:r>
            <w:r w:rsidRPr="00E2600C">
              <w:rPr>
                <w:rFonts w:ascii="Aptos" w:hAnsi="Aptos"/>
                <w:sz w:val="24"/>
                <w:szCs w:val="24"/>
                <w:lang w:val="es-ES"/>
              </w:rPr>
              <w:fldChar w:fldCharType="separate"/>
            </w:r>
            <w:r w:rsidR="003E7BC5" w:rsidRPr="00E2600C">
              <w:rPr>
                <w:rFonts w:ascii="Aptos" w:hAnsi="Aptos"/>
                <w:sz w:val="24"/>
                <w:szCs w:val="24"/>
                <w:lang w:val="es-ES"/>
              </w:rPr>
              <w:t> </w:t>
            </w:r>
            <w:r w:rsidR="003E7BC5" w:rsidRPr="00E2600C">
              <w:rPr>
                <w:rFonts w:ascii="Aptos" w:hAnsi="Aptos"/>
                <w:sz w:val="24"/>
                <w:szCs w:val="24"/>
                <w:lang w:val="es-ES"/>
              </w:rPr>
              <w:t> </w:t>
            </w:r>
            <w:r w:rsidR="003E7BC5" w:rsidRPr="00E2600C">
              <w:rPr>
                <w:rFonts w:ascii="Aptos" w:hAnsi="Aptos"/>
                <w:sz w:val="24"/>
                <w:szCs w:val="24"/>
                <w:lang w:val="es-ES"/>
              </w:rPr>
              <w:t> </w:t>
            </w:r>
            <w:r w:rsidR="003E7BC5" w:rsidRPr="00E2600C">
              <w:rPr>
                <w:rFonts w:ascii="Aptos" w:hAnsi="Aptos"/>
                <w:sz w:val="24"/>
                <w:szCs w:val="24"/>
                <w:lang w:val="es-ES"/>
              </w:rPr>
              <w:t> </w:t>
            </w:r>
            <w:r w:rsidR="003E7BC5" w:rsidRPr="00E2600C">
              <w:rPr>
                <w:rFonts w:ascii="Aptos" w:hAnsi="Aptos"/>
                <w:sz w:val="24"/>
                <w:szCs w:val="24"/>
                <w:lang w:val="es-ES"/>
              </w:rPr>
              <w:t> </w:t>
            </w:r>
            <w:r w:rsidRPr="00E2600C">
              <w:rPr>
                <w:rFonts w:ascii="Aptos" w:hAnsi="Aptos"/>
                <w:sz w:val="24"/>
                <w:szCs w:val="24"/>
              </w:rPr>
              <w:fldChar w:fldCharType="end"/>
            </w:r>
            <w:bookmarkEnd w:id="6"/>
          </w:p>
          <w:p w14:paraId="362F0329" w14:textId="2EF7EC60" w:rsidR="001F75B4" w:rsidRPr="0058120B" w:rsidRDefault="0058120B" w:rsidP="0058120B">
            <w:pPr>
              <w:pStyle w:val="TableParagraph"/>
              <w:spacing w:before="120"/>
              <w:ind w:left="422"/>
              <w:rPr>
                <w:bCs/>
                <w:i/>
                <w:sz w:val="18"/>
                <w:lang w:val="es-ES"/>
              </w:rPr>
            </w:pPr>
            <w:r w:rsidRPr="0058120B">
              <w:rPr>
                <w:rFonts w:ascii="Aptos" w:hAnsi="Aptos"/>
                <w:bCs/>
                <w:sz w:val="24"/>
                <w:szCs w:val="24"/>
                <w:lang w:val="es-ES"/>
              </w:rPr>
              <w:t>Cualquier instalación con una reducción de nivel de estrellas por 6 meses, no puede incurrir en ninguna deficiencia adicional indicada en esta sección dentro de ese plazo de 6 meses para poder recuperar el nivel de estrellas certificado anterior.</w:t>
            </w:r>
          </w:p>
        </w:tc>
      </w:tr>
      <w:tr w:rsidR="001F75B4" w:rsidRPr="00CA79CA" w14:paraId="362F033C" w14:textId="77777777" w:rsidTr="005D6E0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1E0" w:firstRow="1" w:lastRow="1" w:firstColumn="1" w:lastColumn="1" w:noHBand="0" w:noVBand="0"/>
        </w:tblPrEx>
        <w:trPr>
          <w:trHeight w:val="5708"/>
        </w:trPr>
        <w:tc>
          <w:tcPr>
            <w:tcW w:w="10714" w:type="dxa"/>
            <w:gridSpan w:val="4"/>
          </w:tcPr>
          <w:p w14:paraId="05E37D56" w14:textId="571DAB25" w:rsidR="00021627" w:rsidRPr="00021627" w:rsidRDefault="00021627" w:rsidP="00021627">
            <w:pPr>
              <w:numPr>
                <w:ilvl w:val="0"/>
                <w:numId w:val="5"/>
              </w:numPr>
              <w:tabs>
                <w:tab w:val="left" w:pos="453"/>
              </w:tabs>
              <w:kinsoku w:val="0"/>
              <w:overflowPunct w:val="0"/>
              <w:adjustRightInd w:val="0"/>
              <w:spacing w:line="229" w:lineRule="exact"/>
              <w:ind w:hanging="360"/>
              <w:rPr>
                <w:rFonts w:ascii="Aptos" w:eastAsia="Times New Roman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</w:pPr>
            <w:r w:rsidRPr="00021627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lastRenderedPageBreak/>
              <w:t>P</w:t>
            </w:r>
            <w:r w:rsidR="004B0D2F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eriodo de </w:t>
            </w:r>
            <w:proofErr w:type="gramStart"/>
            <w:r w:rsidR="004B0D2F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prueba </w:t>
            </w:r>
            <w:r w:rsidRPr="00021627">
              <w:rPr>
                <w:rFonts w:ascii="Aptos" w:eastAsia="Times New Roman" w:hAnsi="Aptos"/>
                <w:b/>
                <w:bCs/>
                <w:spacing w:val="-7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021627">
              <w:rPr>
                <w:rFonts w:ascii="Aptos" w:eastAsia="Times New Roman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  <w:t>A</w:t>
            </w:r>
            <w:proofErr w:type="gramEnd"/>
          </w:p>
          <w:p w14:paraId="64AF7276" w14:textId="77777777" w:rsidR="00021627" w:rsidRPr="00D604C2" w:rsidRDefault="00021627" w:rsidP="00021627">
            <w:pPr>
              <w:pStyle w:val="TableParagraph"/>
              <w:tabs>
                <w:tab w:val="left" w:pos="973"/>
                <w:tab w:val="left" w:pos="1998"/>
              </w:tabs>
              <w:spacing w:line="310" w:lineRule="exact"/>
              <w:ind w:left="453"/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</w:pP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La</w:t>
            </w:r>
            <w:r w:rsidRPr="00D604C2">
              <w:rPr>
                <w:rFonts w:ascii="Aptos" w:eastAsia="Times New Roman" w:hAnsi="Aptos"/>
                <w:spacing w:val="-6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instalación</w:t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</w:t>
            </w:r>
            <w:r w:rsidRPr="00D604C2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colocada</w:t>
            </w:r>
            <w:r w:rsidRPr="00D604C2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en</w:t>
            </w:r>
            <w:r w:rsidRPr="00D604C2">
              <w:rPr>
                <w:rFonts w:ascii="Aptos" w:eastAsia="Times New Roman" w:hAnsi="Aptos"/>
                <w:spacing w:val="-7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un</w:t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Periodo</w:t>
            </w:r>
            <w:r w:rsidRPr="00D604C2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D604C2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Prueba</w:t>
            </w:r>
            <w:r w:rsidRPr="00D604C2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</w:p>
          <w:p w14:paraId="362F032D" w14:textId="3E9212D5" w:rsidR="001F75B4" w:rsidRPr="00B01598" w:rsidRDefault="007525DF" w:rsidP="00B01598">
            <w:pPr>
              <w:tabs>
                <w:tab w:val="left" w:pos="966"/>
                <w:tab w:val="left" w:pos="2488"/>
              </w:tabs>
              <w:kinsoku w:val="0"/>
              <w:overflowPunct w:val="0"/>
              <w:spacing w:line="259" w:lineRule="exact"/>
              <w:ind w:left="722"/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143200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65C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01598" w:rsidRPr="00B0159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745.621</w:t>
            </w:r>
            <w:r w:rsidR="00B01598">
              <w:rPr>
                <w:sz w:val="18"/>
                <w:lang w:val="es-ES"/>
              </w:rPr>
              <w:t xml:space="preserve"> </w:t>
            </w:r>
            <w:proofErr w:type="gramStart"/>
            <w:r w:rsidR="00B01598" w:rsidRPr="00B01598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Requisito</w:t>
            </w:r>
            <w:proofErr w:type="gramEnd"/>
            <w:r w:rsidR="00B01598" w:rsidRPr="00B01598">
              <w:rPr>
                <w:rFonts w:ascii="Aptos" w:eastAsia="Times New Roman" w:hAnsi="Aptos"/>
                <w:spacing w:val="-10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B01598" w:rsidRPr="00B01598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="00B01598" w:rsidRPr="00B01598">
              <w:rPr>
                <w:rFonts w:ascii="Aptos" w:eastAsia="Times New Roman" w:hAnsi="Aptos"/>
                <w:spacing w:val="-9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B01598" w:rsidRPr="00B01598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verificaciones</w:t>
            </w:r>
            <w:r w:rsidR="00B01598" w:rsidRPr="00B01598">
              <w:rPr>
                <w:rFonts w:ascii="Aptos" w:eastAsia="Times New Roman" w:hAnsi="Aptos"/>
                <w:spacing w:val="-9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B01598" w:rsidRPr="00B01598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="00B01598" w:rsidRPr="00B01598">
              <w:rPr>
                <w:rFonts w:ascii="Aptos" w:eastAsia="Times New Roman" w:hAnsi="Aptos"/>
                <w:spacing w:val="-9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B01598" w:rsidRPr="00B01598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>antecedentes</w:t>
            </w:r>
          </w:p>
          <w:p w14:paraId="362F032E" w14:textId="110EAB43" w:rsidR="001F75B4" w:rsidRPr="00A310D7" w:rsidRDefault="007525DF" w:rsidP="00A310D7">
            <w:pPr>
              <w:pStyle w:val="TableParagraph"/>
              <w:tabs>
                <w:tab w:val="left" w:pos="973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-12245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310D7">
              <w:rPr>
                <w:rFonts w:ascii="Aptos" w:hAnsi="Aptos"/>
                <w:sz w:val="24"/>
                <w:szCs w:val="24"/>
                <w:lang w:val="es-ES"/>
              </w:rPr>
              <w:t>747.207</w:t>
            </w:r>
            <w:r w:rsidR="00A310D7" w:rsidRPr="00A310D7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 </w:t>
            </w:r>
            <w:r w:rsidR="00A310D7" w:rsidRPr="00A310D7">
              <w:rPr>
                <w:rFonts w:ascii="Aptos" w:hAnsi="Aptos"/>
                <w:sz w:val="24"/>
                <w:szCs w:val="24"/>
                <w:lang w:val="es-ES"/>
              </w:rPr>
              <w:t>(1–3),</w:t>
            </w:r>
            <w:r w:rsidR="00A310D7" w:rsidRPr="00A310D7">
              <w:rPr>
                <w:rFonts w:ascii="Aptos" w:hAnsi="Aptos"/>
                <w:spacing w:val="-3"/>
                <w:sz w:val="24"/>
                <w:szCs w:val="24"/>
                <w:lang w:val="es-ES"/>
              </w:rPr>
              <w:t xml:space="preserve"> </w:t>
            </w:r>
            <w:r w:rsidR="00A310D7" w:rsidRPr="00A310D7">
              <w:rPr>
                <w:rFonts w:ascii="Aptos" w:hAnsi="Aptos"/>
                <w:sz w:val="24"/>
                <w:szCs w:val="24"/>
                <w:lang w:val="es-ES"/>
              </w:rPr>
              <w:t>(6–7)</w:t>
            </w:r>
            <w:r w:rsidR="00A310D7" w:rsidRPr="00A310D7">
              <w:rPr>
                <w:rFonts w:ascii="Aptos" w:hAnsi="Aptos"/>
                <w:spacing w:val="-2"/>
                <w:sz w:val="24"/>
                <w:szCs w:val="24"/>
                <w:lang w:val="es-ES"/>
              </w:rPr>
              <w:t xml:space="preserve"> </w:t>
            </w:r>
            <w:r w:rsidR="00B01598" w:rsidRPr="00A310D7">
              <w:rPr>
                <w:rFonts w:ascii="Aptos" w:hAnsi="Aptos"/>
                <w:spacing w:val="-2"/>
                <w:sz w:val="24"/>
                <w:szCs w:val="24"/>
                <w:lang w:val="es-ES"/>
              </w:rPr>
              <w:t>Responsabilidades del cuidador primario</w:t>
            </w:r>
          </w:p>
          <w:p w14:paraId="362F032F" w14:textId="5BA7D652" w:rsidR="001F75B4" w:rsidRPr="00B01598" w:rsidRDefault="007525DF" w:rsidP="00A310D7">
            <w:pPr>
              <w:pStyle w:val="TableParagraph"/>
              <w:tabs>
                <w:tab w:val="left" w:pos="973"/>
              </w:tabs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-11251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B01598">
              <w:rPr>
                <w:rFonts w:ascii="Aptos" w:hAnsi="Aptos"/>
                <w:sz w:val="24"/>
                <w:szCs w:val="24"/>
                <w:lang w:val="es-ES"/>
              </w:rPr>
              <w:t>747.1501(c)(1)</w:t>
            </w:r>
            <w:r w:rsidR="00B01598" w:rsidRPr="00B01598">
              <w:rPr>
                <w:lang w:val="es-ES"/>
              </w:rPr>
              <w:t xml:space="preserve"> </w:t>
            </w:r>
            <w:r w:rsidR="00B01598" w:rsidRPr="00B01598">
              <w:rPr>
                <w:rFonts w:ascii="Aptos" w:hAnsi="Aptos"/>
                <w:sz w:val="24"/>
                <w:szCs w:val="24"/>
                <w:lang w:val="es-ES"/>
              </w:rPr>
              <w:t xml:space="preserve">Responsabilidades generales para cuidadores y miembros del grupo familiar </w:t>
            </w:r>
            <w:r w:rsidR="00A310D7" w:rsidRPr="00B01598">
              <w:rPr>
                <w:rFonts w:ascii="Aptos" w:hAnsi="Aptos"/>
                <w:sz w:val="24"/>
                <w:szCs w:val="24"/>
                <w:lang w:val="es-ES"/>
              </w:rPr>
              <w:t>—</w:t>
            </w:r>
            <w:r w:rsidR="00B01598" w:rsidRPr="00B01598">
              <w:rPr>
                <w:lang w:val="es-ES"/>
              </w:rPr>
              <w:t xml:space="preserve"> </w:t>
            </w:r>
            <w:r w:rsidR="00B01598" w:rsidRPr="00B01598">
              <w:rPr>
                <w:rFonts w:ascii="Aptos" w:hAnsi="Aptos"/>
                <w:sz w:val="24"/>
                <w:szCs w:val="24"/>
                <w:lang w:val="es-ES"/>
              </w:rPr>
              <w:t>Demostrar competencia, buen juicio y autocontrol en la presencia de los menores</w:t>
            </w:r>
          </w:p>
          <w:p w14:paraId="362F0330" w14:textId="3C3B907F" w:rsidR="001F75B4" w:rsidRPr="00A039A8" w:rsidRDefault="007525DF" w:rsidP="00A310D7">
            <w:pPr>
              <w:pStyle w:val="TableParagraph"/>
              <w:tabs>
                <w:tab w:val="left" w:pos="973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z w:val="24"/>
                  <w:szCs w:val="24"/>
                  <w:lang w:val="es-ES"/>
                </w:rPr>
                <w:id w:val="-54021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B01598">
              <w:rPr>
                <w:rFonts w:ascii="Aptos" w:hAnsi="Aptos"/>
                <w:sz w:val="24"/>
                <w:szCs w:val="24"/>
                <w:lang w:val="es-ES"/>
              </w:rPr>
              <w:t>747.1503(a)(4)</w:t>
            </w:r>
            <w:r w:rsidR="00B01598" w:rsidRPr="00B01598">
              <w:rPr>
                <w:lang w:val="es-ES"/>
              </w:rPr>
              <w:t xml:space="preserve"> </w:t>
            </w:r>
            <w:r w:rsidR="00B01598" w:rsidRPr="00B01598">
              <w:rPr>
                <w:rFonts w:ascii="Aptos" w:hAnsi="Aptos"/>
                <w:sz w:val="24"/>
                <w:szCs w:val="24"/>
                <w:lang w:val="es-ES"/>
              </w:rPr>
              <w:t xml:space="preserve">Responsabilidades generales para cuidadores y miembros del grupo familiar </w:t>
            </w:r>
            <w:r w:rsidR="00A310D7" w:rsidRPr="00B01598">
              <w:rPr>
                <w:rFonts w:ascii="Aptos" w:hAnsi="Aptos"/>
                <w:sz w:val="24"/>
                <w:szCs w:val="24"/>
                <w:lang w:val="es-ES"/>
              </w:rPr>
              <w:t>—</w:t>
            </w:r>
            <w:r w:rsidR="00A039A8" w:rsidRPr="00A039A8">
              <w:rPr>
                <w:rFonts w:ascii="inherit" w:eastAsia="Times New Roman" w:hAnsi="inherit" w:cs="Courier New"/>
                <w:b/>
                <w:bCs/>
                <w:color w:val="E8EAED"/>
                <w:sz w:val="42"/>
                <w:szCs w:val="42"/>
                <w:lang w:val="es-ES"/>
              </w:rPr>
              <w:t xml:space="preserve"> </w:t>
            </w:r>
            <w:r w:rsidR="00A039A8" w:rsidRPr="00A039A8">
              <w:rPr>
                <w:rFonts w:ascii="Aptos" w:hAnsi="Aptos"/>
                <w:sz w:val="24"/>
                <w:szCs w:val="24"/>
                <w:lang w:val="es-ES"/>
              </w:rPr>
              <w:t>Supervisión de niños</w:t>
            </w:r>
          </w:p>
          <w:p w14:paraId="362F0331" w14:textId="37CD6884" w:rsidR="001F75B4" w:rsidRPr="00A039A8" w:rsidRDefault="007525DF" w:rsidP="00A310D7">
            <w:pPr>
              <w:pStyle w:val="TableParagraph"/>
              <w:tabs>
                <w:tab w:val="left" w:pos="973"/>
                <w:tab w:val="left" w:pos="1958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36849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039A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747.1313</w:t>
            </w:r>
            <w:r w:rsidR="00A310D7" w:rsidRPr="00A039A8">
              <w:rPr>
                <w:rFonts w:ascii="Aptos" w:hAnsi="Aptos"/>
                <w:sz w:val="24"/>
                <w:szCs w:val="24"/>
                <w:lang w:val="es-ES"/>
              </w:rPr>
              <w:tab/>
            </w:r>
            <w:r w:rsidR="00A039A8" w:rsidRPr="00A039A8">
              <w:rPr>
                <w:rFonts w:ascii="Aptos" w:hAnsi="Aptos"/>
                <w:sz w:val="24"/>
                <w:szCs w:val="24"/>
                <w:lang w:val="es-ES"/>
              </w:rPr>
              <w:t>Requisitos de primeros auxilios y RCP</w:t>
            </w:r>
          </w:p>
          <w:p w14:paraId="362F0332" w14:textId="6FF041FF" w:rsidR="001F75B4" w:rsidRPr="00A039A8" w:rsidRDefault="007525DF" w:rsidP="00A310D7">
            <w:pPr>
              <w:pStyle w:val="TableParagraph"/>
              <w:tabs>
                <w:tab w:val="left" w:pos="973"/>
                <w:tab w:val="left" w:pos="1958"/>
              </w:tabs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14493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039A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747.1701</w:t>
            </w:r>
            <w:r w:rsidR="00A310D7" w:rsidRPr="00A039A8">
              <w:rPr>
                <w:rFonts w:ascii="Aptos" w:hAnsi="Aptos"/>
                <w:sz w:val="24"/>
                <w:szCs w:val="24"/>
                <w:lang w:val="es-ES"/>
              </w:rPr>
              <w:tab/>
            </w:r>
            <w:r w:rsidR="00A039A8">
              <w:rPr>
                <w:rFonts w:ascii="Aptos" w:hAnsi="Aptos"/>
                <w:sz w:val="24"/>
                <w:szCs w:val="24"/>
                <w:lang w:val="es-ES"/>
              </w:rPr>
              <w:t>T</w:t>
            </w:r>
            <w:r w:rsidR="00A039A8" w:rsidRPr="00A039A8">
              <w:rPr>
                <w:rFonts w:ascii="Aptos" w:hAnsi="Aptos"/>
                <w:sz w:val="24"/>
                <w:szCs w:val="24"/>
                <w:lang w:val="es-ES"/>
              </w:rPr>
              <w:t>amaños de grupos en la casa de cuidado infantil registrada</w:t>
            </w:r>
          </w:p>
          <w:p w14:paraId="362F0333" w14:textId="2F9FF964" w:rsidR="001F75B4" w:rsidRPr="00A039A8" w:rsidRDefault="007525DF" w:rsidP="00A310D7">
            <w:pPr>
              <w:pStyle w:val="TableParagraph"/>
              <w:tabs>
                <w:tab w:val="left" w:pos="973"/>
                <w:tab w:val="left" w:pos="1958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84767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039A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747.1801</w:t>
            </w:r>
            <w:r w:rsidR="00A310D7" w:rsidRPr="00A039A8">
              <w:rPr>
                <w:rFonts w:ascii="Aptos" w:hAnsi="Aptos"/>
                <w:sz w:val="24"/>
                <w:szCs w:val="24"/>
                <w:lang w:val="es-ES"/>
              </w:rPr>
              <w:tab/>
            </w:r>
            <w:r w:rsidR="00A039A8">
              <w:rPr>
                <w:rFonts w:ascii="Aptos" w:hAnsi="Aptos"/>
                <w:sz w:val="24"/>
                <w:szCs w:val="24"/>
                <w:lang w:val="es-ES"/>
              </w:rPr>
              <w:t>T</w:t>
            </w:r>
            <w:r w:rsidR="00A039A8" w:rsidRPr="00A039A8">
              <w:rPr>
                <w:rFonts w:ascii="Aptos" w:hAnsi="Aptos"/>
                <w:sz w:val="24"/>
                <w:szCs w:val="24"/>
                <w:lang w:val="es-ES"/>
              </w:rPr>
              <w:t>amaños de grupos en la casa de cuidado infantil autorizada</w:t>
            </w:r>
          </w:p>
          <w:p w14:paraId="362F0334" w14:textId="4B1F3D9E" w:rsidR="001F75B4" w:rsidRPr="00A310D7" w:rsidRDefault="007525DF" w:rsidP="00A310D7">
            <w:pPr>
              <w:pStyle w:val="TableParagraph"/>
              <w:tabs>
                <w:tab w:val="left" w:pos="973"/>
                <w:tab w:val="left" w:pos="1958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-168789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 w:rsidRP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310D7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747.2705</w:t>
            </w:r>
            <w:r w:rsidR="00A310D7" w:rsidRPr="00A310D7">
              <w:rPr>
                <w:rFonts w:ascii="Aptos" w:hAnsi="Aptos"/>
                <w:sz w:val="24"/>
                <w:szCs w:val="24"/>
                <w:lang w:val="es-ES"/>
              </w:rPr>
              <w:tab/>
            </w:r>
            <w:r w:rsidR="00A039A8" w:rsidRPr="00A039A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Castigos</w:t>
            </w:r>
            <w:r w:rsidR="00A039A8" w:rsidRPr="00A039A8">
              <w:rPr>
                <w:rFonts w:ascii="Aptos" w:hAnsi="Aptos"/>
                <w:spacing w:val="2"/>
                <w:sz w:val="24"/>
                <w:szCs w:val="24"/>
                <w:lang w:val="es-ES"/>
              </w:rPr>
              <w:t xml:space="preserve"> </w:t>
            </w:r>
            <w:r w:rsidR="00A039A8" w:rsidRPr="00A039A8">
              <w:rPr>
                <w:rFonts w:ascii="Aptos" w:hAnsi="Aptos"/>
                <w:spacing w:val="-2"/>
                <w:sz w:val="24"/>
                <w:szCs w:val="24"/>
                <w:lang w:val="es-ES"/>
              </w:rPr>
              <w:t>prohibidos</w:t>
            </w:r>
          </w:p>
          <w:p w14:paraId="362F0335" w14:textId="54A0730F" w:rsidR="001F75B4" w:rsidRPr="00A310D7" w:rsidRDefault="007525DF" w:rsidP="00A310D7">
            <w:pPr>
              <w:pStyle w:val="TableParagraph"/>
              <w:tabs>
                <w:tab w:val="left" w:pos="973"/>
                <w:tab w:val="left" w:pos="1958"/>
              </w:tabs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-64643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A310D7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747.3501</w:t>
            </w:r>
            <w:r w:rsidR="00A310D7" w:rsidRPr="00A310D7">
              <w:rPr>
                <w:rFonts w:ascii="Aptos" w:hAnsi="Aptos"/>
                <w:sz w:val="24"/>
                <w:szCs w:val="24"/>
                <w:lang w:val="es-ES"/>
              </w:rPr>
              <w:tab/>
            </w:r>
            <w:r w:rsidR="0022568B" w:rsidRPr="00A310D7">
              <w:rPr>
                <w:rFonts w:ascii="Aptos" w:hAnsi="Aptos"/>
                <w:sz w:val="24"/>
                <w:szCs w:val="24"/>
                <w:lang w:val="es-ES"/>
              </w:rPr>
              <w:t>Precauciones de seguridad</w:t>
            </w:r>
          </w:p>
          <w:p w14:paraId="62E22057" w14:textId="5AC4BBF2" w:rsidR="0022568B" w:rsidRPr="0022568B" w:rsidRDefault="007525DF" w:rsidP="00A310D7">
            <w:pPr>
              <w:pStyle w:val="TableParagraph"/>
              <w:tabs>
                <w:tab w:val="left" w:pos="973"/>
                <w:tab w:val="left" w:pos="1974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-12708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22568B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747.3605(a)</w:t>
            </w:r>
            <w:r w:rsidR="0022568B">
              <w:rPr>
                <w:rFonts w:ascii="Aptos" w:hAnsi="Aptos"/>
                <w:sz w:val="24"/>
                <w:szCs w:val="24"/>
                <w:lang w:val="es-ES"/>
              </w:rPr>
              <w:t xml:space="preserve"> </w:t>
            </w:r>
            <w:r w:rsidR="0022568B" w:rsidRPr="0022568B">
              <w:rPr>
                <w:rFonts w:ascii="Aptos" w:hAnsi="Aptos"/>
                <w:sz w:val="24"/>
                <w:szCs w:val="24"/>
                <w:lang w:val="es-ES"/>
              </w:rPr>
              <w:t>Administración de medicamentos: cómo administrar medicamentos</w:t>
            </w:r>
          </w:p>
          <w:p w14:paraId="1D02803F" w14:textId="1D33F1F4" w:rsidR="0022568B" w:rsidRPr="0022568B" w:rsidRDefault="007525DF" w:rsidP="00A310D7">
            <w:pPr>
              <w:pStyle w:val="TableParagraph"/>
              <w:tabs>
                <w:tab w:val="left" w:pos="973"/>
                <w:tab w:val="left" w:pos="1974"/>
              </w:tabs>
              <w:spacing w:line="311" w:lineRule="exact"/>
              <w:ind w:left="720"/>
              <w:rPr>
                <w:rFonts w:ascii="Aptos" w:hAnsi="Aptos"/>
                <w:sz w:val="24"/>
                <w:szCs w:val="24"/>
                <w:lang w:val="es-ES"/>
              </w:rPr>
            </w:pPr>
            <w:sdt>
              <w:sdtPr>
                <w:rPr>
                  <w:rFonts w:ascii="Aptos" w:hAnsi="Aptos"/>
                  <w:spacing w:val="-2"/>
                  <w:sz w:val="24"/>
                  <w:szCs w:val="24"/>
                  <w:lang w:val="es-ES"/>
                </w:rPr>
                <w:id w:val="28562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A310D7" w:rsidRPr="0022568B">
              <w:rPr>
                <w:rFonts w:ascii="Aptos" w:hAnsi="Aptos"/>
                <w:spacing w:val="-2"/>
                <w:sz w:val="24"/>
                <w:szCs w:val="24"/>
                <w:lang w:val="es-ES"/>
              </w:rPr>
              <w:t>747.3605(b)</w:t>
            </w:r>
            <w:r w:rsidR="0022568B">
              <w:rPr>
                <w:rFonts w:ascii="Aptos" w:hAnsi="Aptos"/>
                <w:sz w:val="24"/>
                <w:szCs w:val="24"/>
                <w:lang w:val="es-ES"/>
              </w:rPr>
              <w:t xml:space="preserve"> </w:t>
            </w:r>
            <w:r w:rsidR="0022568B" w:rsidRPr="0022568B">
              <w:rPr>
                <w:rFonts w:ascii="Aptos" w:hAnsi="Aptos"/>
                <w:sz w:val="24"/>
                <w:szCs w:val="24"/>
                <w:lang w:val="es-ES"/>
              </w:rPr>
              <w:t>Administración de medicamentos: cómo administrar medicamentos</w:t>
            </w:r>
          </w:p>
          <w:p w14:paraId="63E65668" w14:textId="479D29A7" w:rsidR="008F2505" w:rsidRPr="008F2505" w:rsidRDefault="00A310D7" w:rsidP="008F2505">
            <w:pPr>
              <w:pStyle w:val="TableParagraph"/>
              <w:spacing w:before="116"/>
              <w:ind w:left="467" w:right="110"/>
              <w:rPr>
                <w:rFonts w:ascii="Aptos" w:hAnsi="Aptos"/>
                <w:iCs/>
                <w:spacing w:val="-2"/>
                <w:sz w:val="24"/>
                <w:szCs w:val="24"/>
                <w:lang w:val="es-ES"/>
              </w:rPr>
            </w:pPr>
            <w:r w:rsidRPr="008F2505">
              <w:rPr>
                <w:rFonts w:ascii="Aptos" w:hAnsi="Aptos"/>
                <w:iCs/>
                <w:spacing w:val="-2"/>
                <w:sz w:val="24"/>
                <w:szCs w:val="24"/>
                <w:lang w:val="es-ES"/>
              </w:rPr>
              <w:t xml:space="preserve"> </w:t>
            </w:r>
            <w:r w:rsidR="008F2505" w:rsidRPr="008F2505">
              <w:rPr>
                <w:rFonts w:ascii="Aptos" w:hAnsi="Aptos"/>
                <w:iCs/>
                <w:spacing w:val="-2"/>
                <w:sz w:val="24"/>
                <w:szCs w:val="24"/>
                <w:lang w:val="es-ES"/>
              </w:rPr>
              <w:t>Si el centro es sancionado por cualquier deficiencia de tipo Probation A durante el periodo de prueba inicial de 6 meses, perderá un nivel de estrellas y se establecerá un segundo periodo de prueba de 6 meses a partir del momento en que se detecte la infracción. Si el centro es sancionado por cualquier deficiencia de tipo Probation A durante este segundo periodo de prueba de 6 meses, será suspendido.</w:t>
            </w:r>
          </w:p>
          <w:p w14:paraId="02623FEE" w14:textId="7D33E779" w:rsidR="008F2505" w:rsidRPr="008F2505" w:rsidRDefault="008F2505" w:rsidP="008F2505">
            <w:pPr>
              <w:tabs>
                <w:tab w:val="left" w:pos="6151"/>
              </w:tabs>
              <w:kinsoku w:val="0"/>
              <w:overflowPunct w:val="0"/>
              <w:adjustRightInd w:val="0"/>
              <w:spacing w:before="240"/>
              <w:ind w:left="461" w:right="4536"/>
              <w:rPr>
                <w:rFonts w:ascii="Aptos" w:eastAsia="Times New Roman" w:hAnsi="Aptos"/>
                <w:b/>
                <w:bCs/>
                <w:sz w:val="24"/>
                <w:szCs w:val="24"/>
                <w:u w:val="single"/>
                <w:lang w:val="es-ES"/>
                <w14:ligatures w14:val="standardContextual"/>
              </w:rPr>
            </w:pP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Fecha de vigencia del periodo de prueba:</w:t>
            </w: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8F2505">
              <w:rPr>
                <w:rFonts w:ascii="Aptos" w:eastAsia="Times New Roman" w:hAnsi="Aptos"/>
                <w:b/>
                <w:bCs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8F2505">
              <w:rPr>
                <w:rFonts w:ascii="Aptos" w:eastAsia="Times New Roman" w:hAnsi="Aptos"/>
                <w:b/>
                <w:bCs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8F2505">
              <w:rPr>
                <w:rFonts w:ascii="Aptos" w:eastAsia="Times New Roman" w:hAnsi="Aptos"/>
                <w:b/>
                <w:bCs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8F2505">
              <w:rPr>
                <w:rFonts w:ascii="Aptos" w:eastAsia="Times New Roman" w:hAnsi="Aptos"/>
                <w:b/>
                <w:bCs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8F2505">
              <w:rPr>
                <w:rFonts w:ascii="Aptos" w:eastAsia="Times New Roman" w:hAnsi="Aptos"/>
                <w:b/>
                <w:bCs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7"/>
          </w:p>
          <w:p w14:paraId="0E3B3EEB" w14:textId="132E95C2" w:rsidR="008F2505" w:rsidRPr="008F2505" w:rsidRDefault="008F2505" w:rsidP="008F2505">
            <w:pPr>
              <w:tabs>
                <w:tab w:val="left" w:pos="6151"/>
              </w:tabs>
              <w:kinsoku w:val="0"/>
              <w:overflowPunct w:val="0"/>
              <w:adjustRightInd w:val="0"/>
              <w:spacing w:before="120"/>
              <w:ind w:left="461" w:right="4536"/>
              <w:rPr>
                <w:rFonts w:ascii="Aptos" w:eastAsia="MS Gothic" w:hAnsi="Aptos"/>
                <w:position w:val="5"/>
                <w:sz w:val="24"/>
                <w:szCs w:val="24"/>
                <w:lang w:val="es-ES"/>
                <w14:ligatures w14:val="standardContextual"/>
              </w:rPr>
            </w:pPr>
            <w:r w:rsidRPr="008F2505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 Indique cuál periodo de prueba: </w:t>
            </w:r>
            <w:sdt>
              <w:sdtPr>
                <w:rPr>
                  <w:rFonts w:ascii="Aptos" w:eastAsia="Times New Roman" w:hAnsi="Aptos"/>
                  <w:sz w:val="24"/>
                  <w:szCs w:val="24"/>
                  <w:lang w:val="es-ES"/>
                  <w14:ligatures w14:val="standardContextual"/>
                </w:rPr>
                <w:id w:val="104780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8F2505">
              <w:rPr>
                <w:rFonts w:ascii="Aptos" w:eastAsia="MS Gothic" w:hAnsi="Aptos" w:cs="MS Gothic"/>
                <w:sz w:val="24"/>
                <w:szCs w:val="24"/>
                <w:lang w:val="es-ES"/>
                <w14:ligatures w14:val="standardContextual"/>
              </w:rPr>
              <w:t>1</w:t>
            </w:r>
            <w:r w:rsidRPr="008F2505">
              <w:rPr>
                <w:rFonts w:ascii="Aptos" w:eastAsia="MS Gothic" w:hAnsi="Aptos" w:cs="MS Gothic"/>
                <w:sz w:val="24"/>
                <w:szCs w:val="24"/>
                <w:vertAlign w:val="superscript"/>
                <w:lang w:val="es-ES"/>
                <w14:ligatures w14:val="standardContextual"/>
              </w:rPr>
              <w:t>er</w:t>
            </w:r>
            <w:r w:rsidRPr="008F2505">
              <w:rPr>
                <w:rFonts w:ascii="Aptos" w:eastAsia="MS Gothic" w:hAnsi="Aptos" w:cs="MS Gothic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" w:eastAsia="MS Gothic" w:hAnsi="Aptos" w:cs="MS Gothic"/>
                  <w:sz w:val="24"/>
                  <w:szCs w:val="24"/>
                  <w:lang w:val="es-ES"/>
                  <w14:ligatures w14:val="standardContextual"/>
                </w:rPr>
                <w:id w:val="-34162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cs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8F2505">
              <w:rPr>
                <w:rFonts w:ascii="Aptos" w:eastAsia="MS Gothic" w:hAnsi="Aptos"/>
                <w:sz w:val="24"/>
                <w:szCs w:val="24"/>
                <w:lang w:val="es-ES"/>
                <w14:ligatures w14:val="standardContextual"/>
              </w:rPr>
              <w:t>2</w:t>
            </w:r>
            <w:r w:rsidRPr="008F2505">
              <w:rPr>
                <w:rFonts w:ascii="Aptos" w:eastAsia="MS Gothic" w:hAnsi="Aptos"/>
                <w:position w:val="5"/>
                <w:sz w:val="24"/>
                <w:szCs w:val="24"/>
                <w:vertAlign w:val="superscript"/>
                <w:lang w:val="es-ES"/>
                <w14:ligatures w14:val="standardContextual"/>
              </w:rPr>
              <w:t>do</w:t>
            </w:r>
          </w:p>
          <w:p w14:paraId="362F033B" w14:textId="11E96C5B" w:rsidR="001F75B4" w:rsidRPr="008F2505" w:rsidRDefault="008F2505" w:rsidP="008F2505">
            <w:pPr>
              <w:pStyle w:val="TableParagraph"/>
              <w:spacing w:before="96" w:line="200" w:lineRule="atLeast"/>
              <w:ind w:left="467" w:right="110"/>
              <w:rPr>
                <w:i/>
                <w:sz w:val="18"/>
                <w:lang w:val="es-ES"/>
              </w:rPr>
            </w:pP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Cualquier</w:t>
            </w:r>
            <w:r w:rsidRPr="008F2505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instalación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con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una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reducción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nivel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estrellas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por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6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meses</w:t>
            </w:r>
            <w:r w:rsidRPr="008F2505">
              <w:rPr>
                <w:rFonts w:ascii="Aptos" w:eastAsia="Times New Roman" w:hAnsi="Aptos"/>
                <w:spacing w:val="1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debida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un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Periodo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prueba</w:t>
            </w:r>
            <w:r w:rsidRPr="008F2505">
              <w:rPr>
                <w:rFonts w:ascii="Aptos" w:eastAsia="Times New Roman" w:hAnsi="Aptos"/>
                <w:spacing w:val="-3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consecutivo,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no</w:t>
            </w:r>
            <w:r w:rsidRPr="008F2505">
              <w:rPr>
                <w:rFonts w:ascii="Aptos" w:eastAsia="Times New Roman" w:hAnsi="Aptos"/>
                <w:spacing w:val="3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puede incurrir en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ninguna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deficiencia</w:t>
            </w:r>
            <w:r w:rsidRPr="008F2505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adicional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indicada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esta sección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dentro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plazo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6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meses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para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poder recuperar</w:t>
            </w:r>
            <w:r w:rsidRPr="008F2505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el</w:t>
            </w:r>
            <w:r w:rsidRPr="008F2505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nivel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estrellas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certificado</w:t>
            </w:r>
            <w:r w:rsidRPr="008F2505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8F2505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>anterior.</w:t>
            </w:r>
          </w:p>
        </w:tc>
      </w:tr>
    </w:tbl>
    <w:p w14:paraId="362F033D" w14:textId="77777777" w:rsidR="001F75B4" w:rsidRPr="008F2505" w:rsidRDefault="001F75B4">
      <w:pPr>
        <w:pStyle w:val="TableParagraph"/>
        <w:spacing w:line="200" w:lineRule="atLeast"/>
        <w:rPr>
          <w:i/>
          <w:sz w:val="18"/>
          <w:lang w:val="es-ES"/>
        </w:rPr>
        <w:sectPr w:rsidR="001F75B4" w:rsidRPr="008F2505">
          <w:type w:val="continuous"/>
          <w:pgSz w:w="12240" w:h="15840"/>
          <w:pgMar w:top="880" w:right="360" w:bottom="280" w:left="72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4"/>
      </w:tblGrid>
      <w:tr w:rsidR="001F75B4" w:rsidRPr="00CA79CA" w14:paraId="362F0348" w14:textId="77777777">
        <w:trPr>
          <w:trHeight w:val="3820"/>
        </w:trPr>
        <w:tc>
          <w:tcPr>
            <w:tcW w:w="10714" w:type="dxa"/>
            <w:tcBorders>
              <w:bottom w:val="single" w:sz="18" w:space="0" w:color="000000"/>
            </w:tcBorders>
          </w:tcPr>
          <w:p w14:paraId="75B4C41F" w14:textId="7A4E97F8" w:rsidR="00E3311D" w:rsidRPr="00E3311D" w:rsidRDefault="00A310D7" w:rsidP="00E3311D">
            <w:pPr>
              <w:tabs>
                <w:tab w:val="left" w:pos="563"/>
              </w:tabs>
              <w:kinsoku w:val="0"/>
              <w:overflowPunct w:val="0"/>
              <w:spacing w:line="229" w:lineRule="exact"/>
              <w:ind w:left="107"/>
              <w:rPr>
                <w:rFonts w:ascii="Aptos" w:eastAsia="Times New Roman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</w:pPr>
            <w:r w:rsidRPr="001E299E">
              <w:rPr>
                <w:rFonts w:ascii="Aptos" w:hAnsi="Aptos"/>
                <w:bCs/>
                <w:spacing w:val="-5"/>
                <w:sz w:val="24"/>
                <w:szCs w:val="24"/>
                <w:lang w:val="es-ES"/>
              </w:rPr>
              <w:t>5</w:t>
            </w:r>
            <w:r w:rsidRPr="001E299E">
              <w:rPr>
                <w:bCs/>
                <w:spacing w:val="-5"/>
                <w:sz w:val="18"/>
                <w:lang w:val="es-ES"/>
              </w:rPr>
              <w:t>.</w:t>
            </w:r>
            <w:r w:rsidRPr="00E3311D">
              <w:rPr>
                <w:b/>
                <w:sz w:val="18"/>
                <w:lang w:val="es-ES"/>
              </w:rPr>
              <w:tab/>
            </w:r>
            <w:r w:rsidR="00E3311D"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P</w:t>
            </w:r>
            <w:r w:rsidR="004B0D2F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eriodo de prueba </w:t>
            </w:r>
            <w:r w:rsidR="00E3311D" w:rsidRPr="00E3311D">
              <w:rPr>
                <w:rFonts w:ascii="Aptos" w:eastAsia="Times New Roman" w:hAnsi="Aptos"/>
                <w:b/>
                <w:bCs/>
                <w:spacing w:val="-10"/>
                <w:sz w:val="24"/>
                <w:szCs w:val="24"/>
                <w:lang w:val="es-ES"/>
                <w14:ligatures w14:val="standardContextual"/>
              </w:rPr>
              <w:t>B</w:t>
            </w:r>
          </w:p>
          <w:p w14:paraId="32D4D69E" w14:textId="77777777" w:rsidR="00E3311D" w:rsidRPr="00D604C2" w:rsidRDefault="00E3311D" w:rsidP="00E3311D">
            <w:pPr>
              <w:kinsoku w:val="0"/>
              <w:overflowPunct w:val="0"/>
              <w:adjustRightInd w:val="0"/>
              <w:spacing w:before="1"/>
              <w:ind w:left="539"/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pP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La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instalación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se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asigna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</w:t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Periodo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prueba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B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si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ha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recibido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más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25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puntos</w:t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totales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(basados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D604C2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deficiencias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D604C2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CCR ponderadas altas y/o medioaltas).</w:t>
            </w:r>
          </w:p>
          <w:p w14:paraId="2A3A40E5" w14:textId="77777777" w:rsidR="00E3311D" w:rsidRPr="00E3311D" w:rsidRDefault="00E3311D" w:rsidP="00E3311D">
            <w:pPr>
              <w:tabs>
                <w:tab w:val="left" w:pos="4595"/>
              </w:tabs>
              <w:kinsoku w:val="0"/>
              <w:overflowPunct w:val="0"/>
              <w:adjustRightInd w:val="0"/>
              <w:spacing w:before="120" w:after="40"/>
              <w:ind w:left="547"/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Puntos</w:t>
            </w:r>
            <w:r w:rsidRPr="00E3311D">
              <w:rPr>
                <w:rFonts w:ascii="Aptos" w:eastAsia="Times New Roman" w:hAnsi="Aptos"/>
                <w:b/>
                <w:bCs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totales</w:t>
            </w:r>
            <w:r w:rsidRPr="00E3311D">
              <w:rPr>
                <w:rFonts w:ascii="Aptos" w:eastAsia="Times New Roman" w:hAnsi="Aptos"/>
                <w:b/>
                <w:bCs/>
                <w:spacing w:val="-4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recibidos: 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8"/>
          </w:p>
          <w:p w14:paraId="17D84E56" w14:textId="77777777" w:rsidR="00E3311D" w:rsidRPr="00E3311D" w:rsidRDefault="00E3311D" w:rsidP="00E3311D">
            <w:pPr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adjustRightInd w:val="0"/>
              <w:spacing w:after="40"/>
              <w:ind w:left="547" w:right="230"/>
              <w:rPr>
                <w:rFonts w:ascii="Aptos" w:eastAsia="Times New Roman" w:hAnsi="Aptos"/>
                <w:b/>
                <w:bCs/>
                <w:sz w:val="24"/>
                <w:szCs w:val="24"/>
                <w:u w:val="single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Número total de deficiencias altas: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9"/>
          </w:p>
          <w:p w14:paraId="6041F51C" w14:textId="4B440F68" w:rsidR="00E3311D" w:rsidRPr="00E3311D" w:rsidRDefault="00E3311D" w:rsidP="00E3311D">
            <w:pPr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adjustRightInd w:val="0"/>
              <w:spacing w:after="40"/>
              <w:ind w:left="547" w:right="230"/>
              <w:rPr>
                <w:rFonts w:ascii="Aptos" w:eastAsia="Times New Roman" w:hAnsi="Aptos"/>
                <w:b/>
                <w:bCs/>
                <w:sz w:val="24"/>
                <w:szCs w:val="24"/>
                <w:u w:val="single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Puntos totales de deficiencias altas (5 puntos cada una):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0"/>
          </w:p>
          <w:p w14:paraId="5D651208" w14:textId="0D0FEBC4" w:rsidR="00E3311D" w:rsidRPr="00E3311D" w:rsidRDefault="00E3311D" w:rsidP="00E3311D">
            <w:pPr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adjustRightInd w:val="0"/>
              <w:spacing w:after="40"/>
              <w:ind w:left="547" w:right="230"/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Número total de deficiencias medioaltas (3 puntos cada una):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1"/>
          </w:p>
          <w:p w14:paraId="4D84A15F" w14:textId="36D46FA8" w:rsidR="00E3311D" w:rsidRPr="00E3311D" w:rsidRDefault="00E3311D" w:rsidP="00E3311D">
            <w:pPr>
              <w:tabs>
                <w:tab w:val="left" w:pos="6993"/>
              </w:tabs>
              <w:kinsoku w:val="0"/>
              <w:overflowPunct w:val="0"/>
              <w:adjustRightInd w:val="0"/>
              <w:spacing w:after="40"/>
              <w:ind w:left="542"/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Puntos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totales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deficiencias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medioaltas</w:t>
            </w:r>
            <w:r w:rsidRPr="00E3311D">
              <w:rPr>
                <w:rFonts w:ascii="Aptos" w:eastAsia="Times New Roman" w:hAnsi="Aptos"/>
                <w:b/>
                <w:bCs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(3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puntos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cada</w:t>
            </w:r>
            <w:r w:rsidRPr="00E3311D">
              <w:rPr>
                <w:rFonts w:ascii="Aptos" w:eastAsia="Times New Roman" w:hAnsi="Aptos"/>
                <w:b/>
                <w:bCs/>
                <w:spacing w:val="-6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una):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981EDF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2"/>
          </w:p>
          <w:p w14:paraId="218097E0" w14:textId="639770A2" w:rsidR="00E3311D" w:rsidRDefault="00E3311D" w:rsidP="00E3311D">
            <w:pPr>
              <w:tabs>
                <w:tab w:val="left" w:pos="6993"/>
              </w:tabs>
              <w:kinsoku w:val="0"/>
              <w:overflowPunct w:val="0"/>
              <w:adjustRightInd w:val="0"/>
              <w:spacing w:after="20"/>
              <w:ind w:left="547"/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Si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incurre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en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cualquier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deficiencia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CCR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ponderada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alta y/o medioalta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adicional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pero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no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se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supera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total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40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puntos, dentro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 este periodo de prueba de 6 meses, la instalación pierde un nivel de estrellas por 6 meses (las instalaciones con dos estrellas serán colocadas en suspensión) y se establece un segundo Periodo de prueba B de 6 meses en el momento de detección. Si se incurre en nuevas deficiencias altas y/o medioaltas (sin superar los 40 puntos totales) dentro del segundo periodo de prueba de 6 meses, la instalación será colocada en suspensión.</w:t>
            </w:r>
          </w:p>
          <w:p w14:paraId="55C2D23E" w14:textId="62F30E83" w:rsidR="00E3311D" w:rsidRPr="00E3311D" w:rsidRDefault="00E3311D" w:rsidP="00E3311D">
            <w:pPr>
              <w:tabs>
                <w:tab w:val="left" w:pos="6993"/>
              </w:tabs>
              <w:kinsoku w:val="0"/>
              <w:overflowPunct w:val="0"/>
              <w:adjustRightInd w:val="0"/>
              <w:ind w:left="547"/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Fecha de vigencia del periodo prueba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: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E3311D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3"/>
          </w:p>
          <w:p w14:paraId="2E0880DF" w14:textId="18252209" w:rsidR="00E3311D" w:rsidRPr="00E3311D" w:rsidRDefault="00E3311D" w:rsidP="00E3311D">
            <w:pPr>
              <w:kinsoku w:val="0"/>
              <w:overflowPunct w:val="0"/>
              <w:adjustRightInd w:val="0"/>
              <w:spacing w:before="120"/>
              <w:ind w:left="547" w:right="202"/>
              <w:rPr>
                <w:rFonts w:ascii="Aptos" w:eastAsia="Times New Roman" w:hAnsi="Aptos"/>
                <w:b/>
                <w:bCs/>
                <w:sz w:val="24"/>
                <w:szCs w:val="24"/>
                <w:vertAlign w:val="superscript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 xml:space="preserve">Indique cual periodo de prueba: </w:t>
            </w:r>
            <w:sdt>
              <w:sdtPr>
                <w:rPr>
                  <w:rFonts w:ascii="Aptos" w:eastAsia="Times New Roman" w:hAnsi="Aptos"/>
                  <w:sz w:val="24"/>
                  <w:szCs w:val="24"/>
                  <w:lang w:val="es-ES"/>
                  <w14:ligatures w14:val="standardContextual"/>
                </w:rPr>
                <w:id w:val="-44345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1</w:t>
            </w:r>
            <w:r w:rsidRPr="00E3311D">
              <w:rPr>
                <w:rFonts w:ascii="Aptos" w:eastAsia="Times New Roman" w:hAnsi="Aptos"/>
                <w:sz w:val="24"/>
                <w:szCs w:val="24"/>
                <w:vertAlign w:val="superscript"/>
                <w:lang w:val="es-ES"/>
                <w14:ligatures w14:val="standardContextual"/>
              </w:rPr>
              <w:t>er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sdt>
              <w:sdtPr>
                <w:rPr>
                  <w:rFonts w:ascii="Aptos" w:eastAsia="Times New Roman" w:hAnsi="Aptos"/>
                  <w:sz w:val="24"/>
                  <w:szCs w:val="24"/>
                  <w:lang w:val="es-ES"/>
                  <w14:ligatures w14:val="standardContextual"/>
                </w:rPr>
                <w:id w:val="117352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0D7">
                  <w:rPr>
                    <w:rFonts w:ascii="MS Gothic" w:eastAsia="MS Gothic" w:hAnsi="MS Gothic" w:hint="eastAsia"/>
                    <w:sz w:val="24"/>
                    <w:szCs w:val="24"/>
                    <w:lang w:val="es-ES"/>
                    <w14:ligatures w14:val="standardContextual"/>
                  </w:rPr>
                  <w:t>☐</w:t>
                </w:r>
              </w:sdtContent>
            </w:sdt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2</w:t>
            </w:r>
            <w:r w:rsidRPr="00E3311D">
              <w:rPr>
                <w:rFonts w:ascii="Aptos" w:eastAsia="Times New Roman" w:hAnsi="Aptos"/>
                <w:sz w:val="24"/>
                <w:szCs w:val="24"/>
                <w:vertAlign w:val="superscript"/>
                <w:lang w:val="es-ES"/>
                <w14:ligatures w14:val="standardContextual"/>
              </w:rPr>
              <w:t>do</w:t>
            </w:r>
          </w:p>
          <w:p w14:paraId="362F0347" w14:textId="2139662B" w:rsidR="001F75B4" w:rsidRPr="00E3311D" w:rsidRDefault="00E3311D" w:rsidP="00E3311D">
            <w:pPr>
              <w:pStyle w:val="TableParagraph"/>
              <w:tabs>
                <w:tab w:val="left" w:pos="515"/>
              </w:tabs>
              <w:spacing w:before="1"/>
              <w:ind w:left="107"/>
              <w:rPr>
                <w:rFonts w:ascii="Aptos" w:hAnsi="Aptos"/>
                <w:b/>
                <w:sz w:val="18"/>
                <w:lang w:val="es-ES"/>
              </w:rPr>
            </w:pP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Cualquier</w:t>
            </w:r>
            <w:r w:rsidRPr="00E3311D">
              <w:rPr>
                <w:rFonts w:ascii="Aptos" w:eastAsia="Times New Roman" w:hAnsi="Aptos"/>
                <w:spacing w:val="-3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instalación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con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una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reducción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nivel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estrellas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por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6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meses</w:t>
            </w:r>
            <w:r w:rsidRPr="00E3311D">
              <w:rPr>
                <w:rFonts w:ascii="Aptos" w:eastAsia="Times New Roman" w:hAnsi="Aptos"/>
                <w:spacing w:val="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debida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un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Periodo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prueba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B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consecutivo,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puede incurrir en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ninguna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deficiencia</w:t>
            </w:r>
            <w:r w:rsidRPr="00E3311D">
              <w:rPr>
                <w:rFonts w:ascii="Aptos" w:eastAsia="Times New Roman" w:hAnsi="Aptos"/>
                <w:spacing w:val="-5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adicional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alta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y/o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medioalta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dentro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 ese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plazo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6 meses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para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poder recuperar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el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nivel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estrellas</w:t>
            </w:r>
            <w:r w:rsidRPr="00E3311D">
              <w:rPr>
                <w:rFonts w:ascii="Aptos" w:eastAsia="Times New Roman" w:hAnsi="Aptos"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lang w:val="es-ES"/>
                <w14:ligatures w14:val="standardContextual"/>
              </w:rPr>
              <w:t>certificado</w:t>
            </w:r>
            <w:r w:rsidRPr="00E3311D">
              <w:rPr>
                <w:rFonts w:ascii="Aptos" w:eastAsia="Times New Roman" w:hAnsi="Aptos"/>
                <w:spacing w:val="-2"/>
                <w:sz w:val="24"/>
                <w:lang w:val="es-ES"/>
                <w14:ligatures w14:val="standardContextual"/>
              </w:rPr>
              <w:t xml:space="preserve"> anterior.</w:t>
            </w:r>
          </w:p>
        </w:tc>
      </w:tr>
      <w:tr w:rsidR="001F75B4" w:rsidRPr="00CA79CA" w14:paraId="362F034A" w14:textId="77777777">
        <w:trPr>
          <w:trHeight w:val="198"/>
        </w:trPr>
        <w:tc>
          <w:tcPr>
            <w:tcW w:w="10714" w:type="dxa"/>
            <w:shd w:val="clear" w:color="auto" w:fill="F1F1F1"/>
          </w:tcPr>
          <w:p w14:paraId="362F0349" w14:textId="77777777" w:rsidR="001F75B4" w:rsidRPr="00E3311D" w:rsidRDefault="001F75B4">
            <w:pPr>
              <w:pStyle w:val="TableParagraph"/>
              <w:ind w:left="0"/>
              <w:rPr>
                <w:rFonts w:ascii="Times New Roman"/>
                <w:sz w:val="12"/>
                <w:lang w:val="es-ES"/>
              </w:rPr>
            </w:pPr>
          </w:p>
        </w:tc>
      </w:tr>
      <w:tr w:rsidR="001F75B4" w:rsidRPr="000E6EB9" w14:paraId="362F034F" w14:textId="77777777">
        <w:trPr>
          <w:trHeight w:val="1357"/>
        </w:trPr>
        <w:tc>
          <w:tcPr>
            <w:tcW w:w="10714" w:type="dxa"/>
          </w:tcPr>
          <w:p w14:paraId="1F57788A" w14:textId="66DEA6A2" w:rsidR="00E3311D" w:rsidRPr="00E3311D" w:rsidRDefault="00E3311D" w:rsidP="007B712B">
            <w:pPr>
              <w:kinsoku w:val="0"/>
              <w:overflowPunct w:val="0"/>
              <w:adjustRightInd w:val="0"/>
              <w:spacing w:before="1"/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Personal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Texas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Rising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Star: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Coloque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una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copia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esta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forma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y una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toma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pantalla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del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historial</w:t>
            </w:r>
            <w:r w:rsidRPr="00E3311D">
              <w:rPr>
                <w:rFonts w:ascii="Aptos" w:eastAsia="Times New Roman" w:hAnsi="Aptos"/>
                <w:spacing w:val="-1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 licencias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CCR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dentro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del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registro</w:t>
            </w:r>
            <w:r w:rsidRPr="00E3311D">
              <w:rPr>
                <w:rFonts w:ascii="Aptos" w:eastAsia="Times New Roman" w:hAnsi="Aptos"/>
                <w:spacing w:val="-3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de eventos de Engage para la actualización del estatu</w:t>
            </w:r>
            <w:r w:rsidR="007B712B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 xml:space="preserve">s </w:t>
            </w:r>
            <w:r w:rsidRPr="00E3311D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t>correspondiente que produce un impacto.</w:t>
            </w:r>
          </w:p>
          <w:p w14:paraId="40E089B5" w14:textId="3AE053D9" w:rsidR="004D1DC6" w:rsidRDefault="00E3311D" w:rsidP="004D1DC6">
            <w:pPr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adjustRightInd w:val="0"/>
              <w:ind w:right="1339"/>
              <w:rPr>
                <w:rFonts w:ascii="Aptos" w:hAnsi="Aptos"/>
                <w:sz w:val="24"/>
                <w:szCs w:val="24"/>
                <w:lang w:val="es-ES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Firma del programa de cuidado infantil: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D604C2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4"/>
          </w:p>
          <w:p w14:paraId="79B7FEDA" w14:textId="4AFD9063" w:rsidR="00E3311D" w:rsidRPr="004D1DC6" w:rsidRDefault="00E3311D" w:rsidP="004D1DC6">
            <w:pPr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adjustRightInd w:val="0"/>
              <w:ind w:right="1339"/>
              <w:rPr>
                <w:rFonts w:ascii="Aptos" w:hAnsi="Aptos"/>
                <w:sz w:val="24"/>
                <w:szCs w:val="24"/>
                <w:lang w:val="es-ES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szCs w:val="24"/>
                <w:lang w:val="es-ES"/>
                <w14:ligatures w14:val="standardContextual"/>
              </w:rPr>
              <w:t>Fecha:</w:t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instrText xml:space="preserve"> FORMTEXT </w:instrText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fldChar w:fldCharType="separate"/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szCs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spacing w:val="-4"/>
                <w:sz w:val="24"/>
                <w:szCs w:val="24"/>
                <w:lang w:val="es-ES"/>
                <w14:ligatures w14:val="standardContextual"/>
              </w:rPr>
              <w:fldChar w:fldCharType="end"/>
            </w:r>
            <w:bookmarkEnd w:id="15"/>
          </w:p>
          <w:p w14:paraId="0DBFE006" w14:textId="1501FF21" w:rsidR="004D1DC6" w:rsidRDefault="00E3311D" w:rsidP="004D1DC6">
            <w:pPr>
              <w:pStyle w:val="TableParagraph"/>
              <w:tabs>
                <w:tab w:val="left" w:pos="5645"/>
                <w:tab w:val="left" w:pos="7001"/>
                <w:tab w:val="left" w:pos="8477"/>
              </w:tabs>
              <w:ind w:left="0"/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Firma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miembro</w:t>
            </w:r>
            <w:r w:rsidRPr="00E3311D">
              <w:rPr>
                <w:rFonts w:ascii="Aptos" w:eastAsia="Times New Roman" w:hAnsi="Aptos"/>
                <w:b/>
                <w:bCs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del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personal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de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Texas</w:t>
            </w:r>
            <w:r w:rsidRPr="00E3311D">
              <w:rPr>
                <w:rFonts w:ascii="Aptos" w:eastAsia="Times New Roman" w:hAnsi="Aptos"/>
                <w:b/>
                <w:bCs/>
                <w:spacing w:val="-2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Rising</w:t>
            </w:r>
            <w:r w:rsidRPr="00E3311D">
              <w:rPr>
                <w:rFonts w:ascii="Aptos" w:eastAsia="Times New Roman" w:hAnsi="Aptos"/>
                <w:b/>
                <w:bCs/>
                <w:spacing w:val="-1"/>
                <w:sz w:val="24"/>
                <w:lang w:val="es-ES"/>
                <w14:ligatures w14:val="standardContextual"/>
              </w:rPr>
              <w:t xml:space="preserve"> 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Star: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instrText xml:space="preserve"> FORMTEXT </w:instrTex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fldChar w:fldCharType="separate"/>
            </w:r>
            <w:r w:rsidRPr="00E3311D">
              <w:rPr>
                <w:rFonts w:ascii="Aptos" w:eastAsia="Times New Roman" w:hAnsi="Aptos"/>
                <w:b/>
                <w:bCs/>
                <w:noProof/>
                <w:sz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b/>
                <w:bCs/>
                <w:noProof/>
                <w:sz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b/>
                <w:bCs/>
                <w:noProof/>
                <w:sz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b/>
                <w:bCs/>
                <w:noProof/>
                <w:sz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b/>
                <w:bCs/>
                <w:noProof/>
                <w:sz w:val="24"/>
                <w:lang w:val="es-ES"/>
                <w14:ligatures w14:val="standardContextual"/>
              </w:rPr>
              <w:t> </w:t>
            </w: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fldChar w:fldCharType="end"/>
            </w:r>
            <w:bookmarkEnd w:id="16"/>
          </w:p>
          <w:p w14:paraId="362F034E" w14:textId="7C98F6A9" w:rsidR="001F75B4" w:rsidRPr="00E3311D" w:rsidRDefault="00E3311D" w:rsidP="004D1DC6">
            <w:pPr>
              <w:pStyle w:val="TableParagraph"/>
              <w:tabs>
                <w:tab w:val="left" w:pos="5645"/>
                <w:tab w:val="left" w:pos="7001"/>
                <w:tab w:val="left" w:pos="8477"/>
              </w:tabs>
              <w:ind w:left="0"/>
              <w:rPr>
                <w:b/>
                <w:sz w:val="18"/>
                <w:lang w:val="es-ES"/>
              </w:rPr>
            </w:pPr>
            <w:r w:rsidRPr="00E3311D">
              <w:rPr>
                <w:rFonts w:ascii="Aptos" w:eastAsia="Times New Roman" w:hAnsi="Aptos"/>
                <w:b/>
                <w:bCs/>
                <w:sz w:val="24"/>
                <w:lang w:val="es-ES"/>
                <w14:ligatures w14:val="standardContextual"/>
              </w:rPr>
              <w:t>Fecha:</w:t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instrText xml:space="preserve"> FORMTEXT </w:instrText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fldChar w:fldCharType="separate"/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noProof/>
                <w:spacing w:val="-4"/>
                <w:sz w:val="24"/>
                <w:lang w:val="es-ES"/>
                <w14:ligatures w14:val="standardContextual"/>
              </w:rPr>
              <w:t> </w:t>
            </w:r>
            <w:r w:rsidRPr="00D604C2">
              <w:rPr>
                <w:rFonts w:ascii="Aptos" w:eastAsia="Times New Roman" w:hAnsi="Aptos"/>
                <w:spacing w:val="-4"/>
                <w:sz w:val="24"/>
                <w:lang w:val="es-ES"/>
                <w14:ligatures w14:val="standardContextual"/>
              </w:rPr>
              <w:fldChar w:fldCharType="end"/>
            </w:r>
            <w:bookmarkEnd w:id="17"/>
          </w:p>
        </w:tc>
      </w:tr>
    </w:tbl>
    <w:p w14:paraId="102F8BE5" w14:textId="079F4B30" w:rsidR="00E43964" w:rsidRPr="00E3311D" w:rsidRDefault="00E43964">
      <w:pPr>
        <w:rPr>
          <w:lang w:val="es-ES"/>
        </w:rPr>
      </w:pPr>
    </w:p>
    <w:sectPr w:rsidR="00E43964" w:rsidRPr="00E3311D">
      <w:type w:val="continuous"/>
      <w:pgSz w:w="12240" w:h="15840"/>
      <w:pgMar w:top="7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23E4EC0"/>
    <w:lvl w:ilvl="0">
      <w:start w:val="3"/>
      <w:numFmt w:val="decimal"/>
      <w:lvlText w:val="%1."/>
      <w:lvlJc w:val="left"/>
      <w:pPr>
        <w:ind w:left="453" w:hanging="361"/>
      </w:pPr>
      <w:rPr>
        <w:rFonts w:ascii="Aptos" w:hAnsi="Aptos" w:cs="Arial Narrow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>
      <w:numFmt w:val="bullet"/>
      <w:lvlText w:val="☐"/>
      <w:lvlJc w:val="left"/>
      <w:pPr>
        <w:ind w:left="967" w:hanging="245"/>
      </w:pPr>
      <w:rPr>
        <w:rFonts w:ascii="MS Gothic" w:hAnsi="Times New Roman" w:cs="MS Gothic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040" w:hanging="245"/>
      </w:pPr>
    </w:lvl>
    <w:lvl w:ilvl="3">
      <w:numFmt w:val="bullet"/>
      <w:lvlText w:val="•"/>
      <w:lvlJc w:val="left"/>
      <w:pPr>
        <w:ind w:left="3120" w:hanging="245"/>
      </w:pPr>
    </w:lvl>
    <w:lvl w:ilvl="4">
      <w:numFmt w:val="bullet"/>
      <w:lvlText w:val="•"/>
      <w:lvlJc w:val="left"/>
      <w:pPr>
        <w:ind w:left="4201" w:hanging="245"/>
      </w:pPr>
    </w:lvl>
    <w:lvl w:ilvl="5">
      <w:numFmt w:val="bullet"/>
      <w:lvlText w:val="•"/>
      <w:lvlJc w:val="left"/>
      <w:pPr>
        <w:ind w:left="5281" w:hanging="245"/>
      </w:pPr>
    </w:lvl>
    <w:lvl w:ilvl="6">
      <w:numFmt w:val="bullet"/>
      <w:lvlText w:val="•"/>
      <w:lvlJc w:val="left"/>
      <w:pPr>
        <w:ind w:left="6361" w:hanging="245"/>
      </w:pPr>
    </w:lvl>
    <w:lvl w:ilvl="7">
      <w:numFmt w:val="bullet"/>
      <w:lvlText w:val="•"/>
      <w:lvlJc w:val="left"/>
      <w:pPr>
        <w:ind w:left="7442" w:hanging="245"/>
      </w:pPr>
    </w:lvl>
    <w:lvl w:ilvl="8">
      <w:numFmt w:val="bullet"/>
      <w:lvlText w:val="•"/>
      <w:lvlJc w:val="left"/>
      <w:pPr>
        <w:ind w:left="8522" w:hanging="245"/>
      </w:pPr>
    </w:lvl>
  </w:abstractNum>
  <w:abstractNum w:abstractNumId="1" w15:restartNumberingAfterBreak="0">
    <w:nsid w:val="00000403"/>
    <w:multiLevelType w:val="multilevel"/>
    <w:tmpl w:val="364EC932"/>
    <w:lvl w:ilvl="0">
      <w:start w:val="4"/>
      <w:numFmt w:val="decimal"/>
      <w:lvlText w:val="%1."/>
      <w:lvlJc w:val="left"/>
      <w:pPr>
        <w:ind w:left="453" w:hanging="361"/>
      </w:pPr>
      <w:rPr>
        <w:rFonts w:ascii="Aptos" w:hAnsi="Aptos" w:cs="Arial Narrow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>
      <w:numFmt w:val="bullet"/>
      <w:lvlText w:val="☐"/>
      <w:lvlJc w:val="left"/>
      <w:pPr>
        <w:ind w:left="967" w:hanging="245"/>
      </w:pPr>
      <w:rPr>
        <w:rFonts w:ascii="MS Gothic" w:hAnsi="Times New Roman" w:cs="MS Gothic"/>
        <w:b w:val="0"/>
        <w:bCs w:val="0"/>
        <w:i w:val="0"/>
        <w:iCs w:val="0"/>
        <w:spacing w:val="0"/>
        <w:w w:val="99"/>
        <w:sz w:val="20"/>
        <w:szCs w:val="20"/>
        <w:lang w:val="es-ES"/>
      </w:rPr>
    </w:lvl>
    <w:lvl w:ilvl="2">
      <w:numFmt w:val="bullet"/>
      <w:lvlText w:val="•"/>
      <w:lvlJc w:val="left"/>
      <w:pPr>
        <w:ind w:left="2040" w:hanging="245"/>
      </w:pPr>
    </w:lvl>
    <w:lvl w:ilvl="3">
      <w:numFmt w:val="bullet"/>
      <w:lvlText w:val="•"/>
      <w:lvlJc w:val="left"/>
      <w:pPr>
        <w:ind w:left="3120" w:hanging="245"/>
      </w:pPr>
    </w:lvl>
    <w:lvl w:ilvl="4">
      <w:numFmt w:val="bullet"/>
      <w:lvlText w:val="•"/>
      <w:lvlJc w:val="left"/>
      <w:pPr>
        <w:ind w:left="4201" w:hanging="245"/>
      </w:pPr>
    </w:lvl>
    <w:lvl w:ilvl="5">
      <w:numFmt w:val="bullet"/>
      <w:lvlText w:val="•"/>
      <w:lvlJc w:val="left"/>
      <w:pPr>
        <w:ind w:left="5281" w:hanging="245"/>
      </w:pPr>
    </w:lvl>
    <w:lvl w:ilvl="6">
      <w:numFmt w:val="bullet"/>
      <w:lvlText w:val="•"/>
      <w:lvlJc w:val="left"/>
      <w:pPr>
        <w:ind w:left="6361" w:hanging="245"/>
      </w:pPr>
    </w:lvl>
    <w:lvl w:ilvl="7">
      <w:numFmt w:val="bullet"/>
      <w:lvlText w:val="•"/>
      <w:lvlJc w:val="left"/>
      <w:pPr>
        <w:ind w:left="7442" w:hanging="245"/>
      </w:pPr>
    </w:lvl>
    <w:lvl w:ilvl="8">
      <w:numFmt w:val="bullet"/>
      <w:lvlText w:val="•"/>
      <w:lvlJc w:val="left"/>
      <w:pPr>
        <w:ind w:left="8522" w:hanging="245"/>
      </w:pPr>
    </w:lvl>
  </w:abstractNum>
  <w:abstractNum w:abstractNumId="2" w15:restartNumberingAfterBreak="0">
    <w:nsid w:val="02F17ED7"/>
    <w:multiLevelType w:val="hybridMultilevel"/>
    <w:tmpl w:val="BA0C125C"/>
    <w:lvl w:ilvl="0" w:tplc="972CED74">
      <w:start w:val="3"/>
      <w:numFmt w:val="decimal"/>
      <w:lvlText w:val="%1."/>
      <w:lvlJc w:val="left"/>
      <w:pPr>
        <w:ind w:left="453" w:hanging="361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1B92226E">
      <w:numFmt w:val="bullet"/>
      <w:lvlText w:val="☐"/>
      <w:lvlJc w:val="left"/>
      <w:pPr>
        <w:ind w:left="1361" w:hanging="2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249096">
      <w:numFmt w:val="bullet"/>
      <w:lvlText w:val="•"/>
      <w:lvlJc w:val="left"/>
      <w:pPr>
        <w:ind w:left="2058" w:hanging="281"/>
      </w:pPr>
      <w:rPr>
        <w:rFonts w:hint="default"/>
        <w:lang w:val="en-US" w:eastAsia="en-US" w:bidi="ar-SA"/>
      </w:rPr>
    </w:lvl>
    <w:lvl w:ilvl="3" w:tplc="55FABFEA">
      <w:numFmt w:val="bullet"/>
      <w:lvlText w:val="•"/>
      <w:lvlJc w:val="left"/>
      <w:pPr>
        <w:ind w:left="3136" w:hanging="281"/>
      </w:pPr>
      <w:rPr>
        <w:rFonts w:hint="default"/>
        <w:lang w:val="en-US" w:eastAsia="en-US" w:bidi="ar-SA"/>
      </w:rPr>
    </w:lvl>
    <w:lvl w:ilvl="4" w:tplc="F3C8DA5C">
      <w:numFmt w:val="bullet"/>
      <w:lvlText w:val="•"/>
      <w:lvlJc w:val="left"/>
      <w:pPr>
        <w:ind w:left="4214" w:hanging="281"/>
      </w:pPr>
      <w:rPr>
        <w:rFonts w:hint="default"/>
        <w:lang w:val="en-US" w:eastAsia="en-US" w:bidi="ar-SA"/>
      </w:rPr>
    </w:lvl>
    <w:lvl w:ilvl="5" w:tplc="BE962D5C">
      <w:numFmt w:val="bullet"/>
      <w:lvlText w:val="•"/>
      <w:lvlJc w:val="left"/>
      <w:pPr>
        <w:ind w:left="5292" w:hanging="281"/>
      </w:pPr>
      <w:rPr>
        <w:rFonts w:hint="default"/>
        <w:lang w:val="en-US" w:eastAsia="en-US" w:bidi="ar-SA"/>
      </w:rPr>
    </w:lvl>
    <w:lvl w:ilvl="6" w:tplc="881620B8">
      <w:numFmt w:val="bullet"/>
      <w:lvlText w:val="•"/>
      <w:lvlJc w:val="left"/>
      <w:pPr>
        <w:ind w:left="6371" w:hanging="281"/>
      </w:pPr>
      <w:rPr>
        <w:rFonts w:hint="default"/>
        <w:lang w:val="en-US" w:eastAsia="en-US" w:bidi="ar-SA"/>
      </w:rPr>
    </w:lvl>
    <w:lvl w:ilvl="7" w:tplc="ADF2BE84">
      <w:numFmt w:val="bullet"/>
      <w:lvlText w:val="•"/>
      <w:lvlJc w:val="left"/>
      <w:pPr>
        <w:ind w:left="7449" w:hanging="281"/>
      </w:pPr>
      <w:rPr>
        <w:rFonts w:hint="default"/>
        <w:lang w:val="en-US" w:eastAsia="en-US" w:bidi="ar-SA"/>
      </w:rPr>
    </w:lvl>
    <w:lvl w:ilvl="8" w:tplc="6A00FB24">
      <w:numFmt w:val="bullet"/>
      <w:lvlText w:val="•"/>
      <w:lvlJc w:val="left"/>
      <w:pPr>
        <w:ind w:left="8527" w:hanging="281"/>
      </w:pPr>
      <w:rPr>
        <w:rFonts w:hint="default"/>
        <w:lang w:val="en-US" w:eastAsia="en-US" w:bidi="ar-SA"/>
      </w:rPr>
    </w:lvl>
  </w:abstractNum>
  <w:abstractNum w:abstractNumId="3" w15:restartNumberingAfterBreak="0">
    <w:nsid w:val="44953EEA"/>
    <w:multiLevelType w:val="hybridMultilevel"/>
    <w:tmpl w:val="141CE148"/>
    <w:lvl w:ilvl="0" w:tplc="1C2AD1C4">
      <w:start w:val="4"/>
      <w:numFmt w:val="decimal"/>
      <w:lvlText w:val="%1."/>
      <w:lvlJc w:val="left"/>
      <w:pPr>
        <w:ind w:left="453" w:hanging="361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EDEE70BE">
      <w:numFmt w:val="bullet"/>
      <w:lvlText w:val="☐"/>
      <w:lvlJc w:val="left"/>
      <w:pPr>
        <w:ind w:left="974" w:hanging="2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84C4632">
      <w:numFmt w:val="bullet"/>
      <w:lvlText w:val="•"/>
      <w:lvlJc w:val="left"/>
      <w:pPr>
        <w:ind w:left="2058" w:hanging="281"/>
      </w:pPr>
      <w:rPr>
        <w:rFonts w:hint="default"/>
        <w:lang w:val="en-US" w:eastAsia="en-US" w:bidi="ar-SA"/>
      </w:rPr>
    </w:lvl>
    <w:lvl w:ilvl="3" w:tplc="67FA578E">
      <w:numFmt w:val="bullet"/>
      <w:lvlText w:val="•"/>
      <w:lvlJc w:val="left"/>
      <w:pPr>
        <w:ind w:left="3136" w:hanging="281"/>
      </w:pPr>
      <w:rPr>
        <w:rFonts w:hint="default"/>
        <w:lang w:val="en-US" w:eastAsia="en-US" w:bidi="ar-SA"/>
      </w:rPr>
    </w:lvl>
    <w:lvl w:ilvl="4" w:tplc="48A65F2A">
      <w:numFmt w:val="bullet"/>
      <w:lvlText w:val="•"/>
      <w:lvlJc w:val="left"/>
      <w:pPr>
        <w:ind w:left="4214" w:hanging="281"/>
      </w:pPr>
      <w:rPr>
        <w:rFonts w:hint="default"/>
        <w:lang w:val="en-US" w:eastAsia="en-US" w:bidi="ar-SA"/>
      </w:rPr>
    </w:lvl>
    <w:lvl w:ilvl="5" w:tplc="6388EE48">
      <w:numFmt w:val="bullet"/>
      <w:lvlText w:val="•"/>
      <w:lvlJc w:val="left"/>
      <w:pPr>
        <w:ind w:left="5292" w:hanging="281"/>
      </w:pPr>
      <w:rPr>
        <w:rFonts w:hint="default"/>
        <w:lang w:val="en-US" w:eastAsia="en-US" w:bidi="ar-SA"/>
      </w:rPr>
    </w:lvl>
    <w:lvl w:ilvl="6" w:tplc="E06088BE">
      <w:numFmt w:val="bullet"/>
      <w:lvlText w:val="•"/>
      <w:lvlJc w:val="left"/>
      <w:pPr>
        <w:ind w:left="6371" w:hanging="281"/>
      </w:pPr>
      <w:rPr>
        <w:rFonts w:hint="default"/>
        <w:lang w:val="en-US" w:eastAsia="en-US" w:bidi="ar-SA"/>
      </w:rPr>
    </w:lvl>
    <w:lvl w:ilvl="7" w:tplc="5ED44646">
      <w:numFmt w:val="bullet"/>
      <w:lvlText w:val="•"/>
      <w:lvlJc w:val="left"/>
      <w:pPr>
        <w:ind w:left="7449" w:hanging="281"/>
      </w:pPr>
      <w:rPr>
        <w:rFonts w:hint="default"/>
        <w:lang w:val="en-US" w:eastAsia="en-US" w:bidi="ar-SA"/>
      </w:rPr>
    </w:lvl>
    <w:lvl w:ilvl="8" w:tplc="3BC42F92">
      <w:numFmt w:val="bullet"/>
      <w:lvlText w:val="•"/>
      <w:lvlJc w:val="left"/>
      <w:pPr>
        <w:ind w:left="8527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733925FC"/>
    <w:multiLevelType w:val="hybridMultilevel"/>
    <w:tmpl w:val="D5E418B8"/>
    <w:lvl w:ilvl="0" w:tplc="607604DC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294796005">
    <w:abstractNumId w:val="3"/>
  </w:num>
  <w:num w:numId="2" w16cid:durableId="338243261">
    <w:abstractNumId w:val="2"/>
  </w:num>
  <w:num w:numId="3" w16cid:durableId="641884861">
    <w:abstractNumId w:val="4"/>
  </w:num>
  <w:num w:numId="4" w16cid:durableId="930283752">
    <w:abstractNumId w:val="0"/>
  </w:num>
  <w:num w:numId="5" w16cid:durableId="498886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GRLCk22yAjcP/kTks9AEcNrqMV7xXPOObGJX9oyEAhSxVaIkFxzR96Lf26BslqY9hENBGh0aRZ55RsOMcp5CA==" w:salt="sJ7phxq5Adu8fhQNOZ8Xj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B4"/>
    <w:rsid w:val="00010D11"/>
    <w:rsid w:val="00021627"/>
    <w:rsid w:val="0004165C"/>
    <w:rsid w:val="000458A8"/>
    <w:rsid w:val="00060D98"/>
    <w:rsid w:val="000B1B7F"/>
    <w:rsid w:val="000E3682"/>
    <w:rsid w:val="000E6EB9"/>
    <w:rsid w:val="00122D75"/>
    <w:rsid w:val="00152DB2"/>
    <w:rsid w:val="001E299E"/>
    <w:rsid w:val="001F75B4"/>
    <w:rsid w:val="00206073"/>
    <w:rsid w:val="00222907"/>
    <w:rsid w:val="0022568B"/>
    <w:rsid w:val="0023522A"/>
    <w:rsid w:val="00254D66"/>
    <w:rsid w:val="00273AF5"/>
    <w:rsid w:val="002802B8"/>
    <w:rsid w:val="003D3336"/>
    <w:rsid w:val="003E5671"/>
    <w:rsid w:val="003E7BC5"/>
    <w:rsid w:val="004345DC"/>
    <w:rsid w:val="00487A0A"/>
    <w:rsid w:val="004A7B86"/>
    <w:rsid w:val="004B0D2F"/>
    <w:rsid w:val="004D1AB6"/>
    <w:rsid w:val="004D1DC6"/>
    <w:rsid w:val="004F53BA"/>
    <w:rsid w:val="00563510"/>
    <w:rsid w:val="0058120B"/>
    <w:rsid w:val="005D6E07"/>
    <w:rsid w:val="0060058C"/>
    <w:rsid w:val="00637F79"/>
    <w:rsid w:val="00690942"/>
    <w:rsid w:val="007B712B"/>
    <w:rsid w:val="008F2505"/>
    <w:rsid w:val="00960D2C"/>
    <w:rsid w:val="00981EDF"/>
    <w:rsid w:val="009A41CD"/>
    <w:rsid w:val="00A039A8"/>
    <w:rsid w:val="00A1400C"/>
    <w:rsid w:val="00A310D7"/>
    <w:rsid w:val="00A43E82"/>
    <w:rsid w:val="00A72ED3"/>
    <w:rsid w:val="00AE271C"/>
    <w:rsid w:val="00B01598"/>
    <w:rsid w:val="00B90175"/>
    <w:rsid w:val="00BA376E"/>
    <w:rsid w:val="00BA3BF4"/>
    <w:rsid w:val="00BC4DAB"/>
    <w:rsid w:val="00C749B7"/>
    <w:rsid w:val="00C80FFA"/>
    <w:rsid w:val="00CA79CA"/>
    <w:rsid w:val="00D604C2"/>
    <w:rsid w:val="00D67EE4"/>
    <w:rsid w:val="00E2600C"/>
    <w:rsid w:val="00E3311D"/>
    <w:rsid w:val="00E43964"/>
    <w:rsid w:val="00F2765E"/>
    <w:rsid w:val="00FE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F0313"/>
  <w15:docId w15:val="{4AD7E62B-0E29-4692-BD4F-48EE7558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78"/>
      <w:ind w:right="357"/>
      <w:jc w:val="center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7" w:after="4"/>
      <w:ind w:right="1514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3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607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6073"/>
    <w:rPr>
      <w:rFonts w:ascii="Consolas" w:eastAsia="Arial Narrow" w:hAnsi="Consolas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0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28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586622BC306448732B4398046E903" ma:contentTypeVersion="14" ma:contentTypeDescription="Create a new document." ma:contentTypeScope="" ma:versionID="96b7e9e1103756aba378a18d46e05c45">
  <xsd:schema xmlns:xsd="http://www.w3.org/2001/XMLSchema" xmlns:xs="http://www.w3.org/2001/XMLSchema" xmlns:p="http://schemas.microsoft.com/office/2006/metadata/properties" xmlns:ns1="http://schemas.microsoft.com/sharepoint/v3" xmlns:ns2="1ca5f4d9-a45f-4b75-840e-130f174bb7da" xmlns:ns3="d75cc3ea-6d34-48b9-955f-209672471296" targetNamespace="http://schemas.microsoft.com/office/2006/metadata/properties" ma:root="true" ma:fieldsID="cac4b8eff09fece1854f309948c33c6e" ns1:_="" ns2:_="" ns3:_="">
    <xsd:import namespace="http://schemas.microsoft.com/sharepoint/v3"/>
    <xsd:import namespace="1ca5f4d9-a45f-4b75-840e-130f174bb7da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S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5f4d9-a45f-4b75-840e-130f174bb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FY" ma:index="21" nillable="true" ma:displayName="SFY" ma:format="Dropdown" ma:internalName="SF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5cc3ea-6d34-48b9-955f-209672471296" xsi:nil="true"/>
    <_ip_UnifiedCompliancePolicyProperties xmlns="http://schemas.microsoft.com/sharepoint/v3" xsi:nil="true"/>
    <SFY xmlns="1ca5f4d9-a45f-4b75-840e-130f174bb7da" xsi:nil="true"/>
    <lcf76f155ced4ddcb4097134ff3c332f xmlns="1ca5f4d9-a45f-4b75-840e-130f174bb7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7343B3-806D-4DF0-B2AD-45B812AFC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a5f4d9-a45f-4b75-840e-130f174bb7da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96DC9-5805-46A1-B18B-5B9875054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7A54D-BE7A-4A12-877F-D915501E68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1ca5f4d9-a45f-4b75-840e-130f174bb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TRS Screening Form Certified Homes</vt:lpstr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TRS Screening Form Certified Homes</dc:title>
  <dc:creator>Tonche,Crystal</dc:creator>
  <cp:lastModifiedBy>Tonche,Crystal</cp:lastModifiedBy>
  <cp:revision>2</cp:revision>
  <dcterms:created xsi:type="dcterms:W3CDTF">2026-07-27T15:24:00Z</dcterms:created>
  <dcterms:modified xsi:type="dcterms:W3CDTF">2026-07-27T15:24:00Z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LastSaved">
    <vt:filetime>2026-06-25T00:00:00Z</vt:filetime>
  </property>
  <property fmtid="{D5CDD505-2E9C-101B-9397-08002B2CF9AE}" pid="4" name="ContentTypeId">
    <vt:lpwstr>0x010100B14586622BC306448732B4398046E903</vt:lpwstr>
  </property>
  <property fmtid="{D5CDD505-2E9C-101B-9397-08002B2CF9AE}" pid="5" name="MediaServiceImageTags">
    <vt:lpwstr/>
  </property>
</Properties>
</file>